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6C" w:rsidRDefault="00CA3E6C" w:rsidP="00CA3E6C">
      <w:pPr>
        <w:pStyle w:val="Title"/>
        <w:tabs>
          <w:tab w:val="left" w:pos="5040"/>
        </w:tabs>
        <w:rPr>
          <w:rFonts w:cs="Arial"/>
          <w:caps/>
          <w:sz w:val="32"/>
          <w:szCs w:val="32"/>
        </w:rPr>
      </w:pPr>
      <w:r w:rsidRPr="00CF3085">
        <w:rPr>
          <w:rFonts w:cs="Arial"/>
          <w:caps/>
          <w:sz w:val="32"/>
          <w:szCs w:val="32"/>
        </w:rPr>
        <w:t>Департамент образования</w:t>
      </w:r>
      <w:r>
        <w:rPr>
          <w:rFonts w:cs="Arial"/>
          <w:caps/>
          <w:sz w:val="32"/>
          <w:szCs w:val="32"/>
        </w:rPr>
        <w:t xml:space="preserve"> и науки </w:t>
      </w:r>
    </w:p>
    <w:p w:rsidR="00CA3E6C" w:rsidRPr="00CF3085" w:rsidRDefault="00CA3E6C" w:rsidP="00CA3E6C">
      <w:pPr>
        <w:pStyle w:val="Title"/>
        <w:rPr>
          <w:rFonts w:cs="Arial"/>
          <w:sz w:val="32"/>
          <w:szCs w:val="32"/>
        </w:rPr>
      </w:pPr>
      <w:r>
        <w:rPr>
          <w:rFonts w:cs="Arial"/>
          <w:caps/>
          <w:sz w:val="32"/>
          <w:szCs w:val="32"/>
        </w:rPr>
        <w:t>кемеровской области</w:t>
      </w:r>
    </w:p>
    <w:p w:rsidR="00CA3E6C" w:rsidRPr="00CF3085" w:rsidRDefault="00CA3E6C" w:rsidP="00CA3E6C">
      <w:pPr>
        <w:pStyle w:val="Title"/>
        <w:rPr>
          <w:rFonts w:cs="Arial"/>
          <w:sz w:val="32"/>
          <w:szCs w:val="32"/>
        </w:rPr>
      </w:pPr>
      <w:r w:rsidRPr="00CF3085">
        <w:rPr>
          <w:rFonts w:cs="Arial"/>
          <w:sz w:val="32"/>
          <w:szCs w:val="32"/>
        </w:rPr>
        <w:t>ПРИКАЗ</w:t>
      </w:r>
    </w:p>
    <w:p w:rsidR="00CA3E6C" w:rsidRDefault="00CA3E6C" w:rsidP="00CA3E6C">
      <w:pPr>
        <w:pStyle w:val="Title"/>
      </w:pPr>
    </w:p>
    <w:tbl>
      <w:tblPr>
        <w:tblW w:w="5018" w:type="pct"/>
        <w:tblInd w:w="43" w:type="dxa"/>
        <w:tblLayout w:type="fixed"/>
        <w:tblCellMar>
          <w:left w:w="43" w:type="dxa"/>
          <w:right w:w="43" w:type="dxa"/>
        </w:tblCellMar>
        <w:tblLook w:val="0000" w:firstRow="0" w:lastRow="0" w:firstColumn="0" w:lastColumn="0" w:noHBand="0" w:noVBand="0"/>
      </w:tblPr>
      <w:tblGrid>
        <w:gridCol w:w="330"/>
        <w:gridCol w:w="1905"/>
        <w:gridCol w:w="1564"/>
        <w:gridCol w:w="383"/>
        <w:gridCol w:w="2215"/>
        <w:gridCol w:w="1377"/>
        <w:gridCol w:w="1614"/>
      </w:tblGrid>
      <w:tr w:rsidR="00CA3E6C" w:rsidTr="003C6450">
        <w:tc>
          <w:tcPr>
            <w:tcW w:w="344" w:type="dxa"/>
          </w:tcPr>
          <w:p w:rsidR="00CA3E6C" w:rsidRDefault="00CA3E6C" w:rsidP="003C6450">
            <w:pPr>
              <w:pStyle w:val="TableText"/>
            </w:pPr>
            <w:r>
              <w:t>от</w:t>
            </w:r>
          </w:p>
        </w:tc>
        <w:tc>
          <w:tcPr>
            <w:tcW w:w="2012" w:type="dxa"/>
          </w:tcPr>
          <w:p w:rsidR="00CA3E6C" w:rsidRDefault="00CA3E6C" w:rsidP="003C6450">
            <w:pPr>
              <w:pStyle w:val="TableText"/>
            </w:pPr>
            <w:r>
              <w:t>20.12.2017</w:t>
            </w:r>
          </w:p>
        </w:tc>
        <w:tc>
          <w:tcPr>
            <w:tcW w:w="1650" w:type="dxa"/>
          </w:tcPr>
          <w:p w:rsidR="00CA3E6C" w:rsidRDefault="00CA3E6C" w:rsidP="003C6450">
            <w:pPr>
              <w:pStyle w:val="TableText"/>
            </w:pPr>
          </w:p>
        </w:tc>
        <w:tc>
          <w:tcPr>
            <w:tcW w:w="399" w:type="dxa"/>
          </w:tcPr>
          <w:p w:rsidR="00CA3E6C" w:rsidRDefault="00CA3E6C" w:rsidP="003C6450">
            <w:pPr>
              <w:pStyle w:val="TableText"/>
            </w:pPr>
            <w:r>
              <w:t>№</w:t>
            </w:r>
          </w:p>
        </w:tc>
        <w:tc>
          <w:tcPr>
            <w:tcW w:w="2340" w:type="dxa"/>
          </w:tcPr>
          <w:p w:rsidR="00CA3E6C" w:rsidRPr="006F1BD8" w:rsidRDefault="00CA3E6C" w:rsidP="003C6450">
            <w:pPr>
              <w:pStyle w:val="TableText"/>
            </w:pPr>
            <w:r>
              <w:t>2283</w:t>
            </w:r>
          </w:p>
        </w:tc>
        <w:tc>
          <w:tcPr>
            <w:tcW w:w="1452" w:type="dxa"/>
          </w:tcPr>
          <w:p w:rsidR="00CA3E6C" w:rsidRDefault="00CA3E6C" w:rsidP="003C6450">
            <w:pPr>
              <w:pStyle w:val="TableText"/>
            </w:pPr>
          </w:p>
        </w:tc>
        <w:tc>
          <w:tcPr>
            <w:tcW w:w="1703" w:type="dxa"/>
          </w:tcPr>
          <w:p w:rsidR="00CA3E6C" w:rsidRDefault="00CA3E6C" w:rsidP="003C6450">
            <w:pPr>
              <w:pStyle w:val="TableText"/>
            </w:pPr>
            <w:r>
              <w:t>г. Кемерово</w:t>
            </w:r>
          </w:p>
        </w:tc>
      </w:tr>
    </w:tbl>
    <w:p w:rsidR="00CA3E6C" w:rsidRDefault="00CA3E6C" w:rsidP="00CA3E6C">
      <w:pPr>
        <w:rPr>
          <w:sz w:val="28"/>
          <w:szCs w:val="28"/>
        </w:rPr>
      </w:pPr>
    </w:p>
    <w:tbl>
      <w:tblPr>
        <w:tblW w:w="5070" w:type="pct"/>
        <w:jc w:val="center"/>
        <w:tblLook w:val="01E0" w:firstRow="1" w:lastRow="1" w:firstColumn="1" w:lastColumn="1" w:noHBand="0" w:noVBand="0"/>
      </w:tblPr>
      <w:tblGrid>
        <w:gridCol w:w="4482"/>
        <w:gridCol w:w="5003"/>
      </w:tblGrid>
      <w:tr w:rsidR="00CA3E6C" w:rsidRPr="00DF1BED" w:rsidTr="003C6450">
        <w:trPr>
          <w:jc w:val="center"/>
        </w:trPr>
        <w:tc>
          <w:tcPr>
            <w:tcW w:w="4788" w:type="dxa"/>
          </w:tcPr>
          <w:p w:rsidR="00CA3E6C" w:rsidRPr="00DF1BED" w:rsidRDefault="00CA3E6C" w:rsidP="003C6450">
            <w:pPr>
              <w:jc w:val="both"/>
              <w:rPr>
                <w:sz w:val="28"/>
                <w:szCs w:val="28"/>
              </w:rPr>
            </w:pPr>
            <w:r>
              <w:rPr>
                <w:sz w:val="28"/>
                <w:szCs w:val="28"/>
              </w:rPr>
              <w:t xml:space="preserve"> </w:t>
            </w:r>
          </w:p>
        </w:tc>
        <w:tc>
          <w:tcPr>
            <w:tcW w:w="5347" w:type="dxa"/>
          </w:tcPr>
          <w:p w:rsidR="00CA3E6C" w:rsidRPr="00DF1BED" w:rsidRDefault="00CA3E6C" w:rsidP="003C6450">
            <w:pPr>
              <w:jc w:val="both"/>
              <w:rPr>
                <w:sz w:val="28"/>
                <w:szCs w:val="28"/>
              </w:rPr>
            </w:pPr>
          </w:p>
        </w:tc>
      </w:tr>
    </w:tbl>
    <w:p w:rsidR="00CA3E6C" w:rsidRDefault="00CA3E6C" w:rsidP="00CA3E6C">
      <w:pPr>
        <w:jc w:val="both"/>
        <w:rPr>
          <w:sz w:val="28"/>
          <w:szCs w:val="28"/>
        </w:rPr>
      </w:pPr>
    </w:p>
    <w:tbl>
      <w:tblPr>
        <w:tblW w:w="11963" w:type="dxa"/>
        <w:shd w:val="clear" w:color="auto" w:fill="FFFFFF"/>
        <w:tblCellMar>
          <w:left w:w="0" w:type="dxa"/>
          <w:right w:w="0" w:type="dxa"/>
        </w:tblCellMar>
        <w:tblLook w:val="0000" w:firstRow="0" w:lastRow="0" w:firstColumn="0" w:lastColumn="0" w:noHBand="0" w:noVBand="0"/>
      </w:tblPr>
      <w:tblGrid>
        <w:gridCol w:w="5920"/>
        <w:gridCol w:w="6043"/>
      </w:tblGrid>
      <w:tr w:rsidR="00CA3E6C" w:rsidRPr="00196BC6" w:rsidTr="003C6450">
        <w:trPr>
          <w:trHeight w:val="2272"/>
        </w:trPr>
        <w:tc>
          <w:tcPr>
            <w:tcW w:w="5920" w:type="dxa"/>
            <w:shd w:val="clear" w:color="auto" w:fill="FFFFFF"/>
            <w:tcMar>
              <w:top w:w="0" w:type="dxa"/>
              <w:left w:w="108" w:type="dxa"/>
              <w:bottom w:w="0" w:type="dxa"/>
              <w:right w:w="108" w:type="dxa"/>
            </w:tcMar>
          </w:tcPr>
          <w:p w:rsidR="00CA3E6C" w:rsidRDefault="00CA3E6C" w:rsidP="003C6450">
            <w:pPr>
              <w:jc w:val="both"/>
              <w:rPr>
                <w:sz w:val="28"/>
                <w:szCs w:val="28"/>
              </w:rPr>
            </w:pPr>
            <w:r w:rsidRPr="00196BC6">
              <w:t> </w:t>
            </w:r>
            <w:r>
              <w:rPr>
                <w:sz w:val="28"/>
                <w:szCs w:val="28"/>
              </w:rPr>
              <w:t xml:space="preserve">Об утверждении Порядка приема                            и регистрации заявлений обучающихся                                 образовательных организаций на прохождение государственной итоговой аттестации                    по образовательным программам основного общего образования в Кемеровской  области             в 2018 году и мест регистрации на прохождение государственной итоговой аттестации по образовательным программам основного общего образования в Кемеровской области в 2018 году </w:t>
            </w:r>
            <w:r w:rsidRPr="001B37D3">
              <w:rPr>
                <w:sz w:val="28"/>
                <w:szCs w:val="28"/>
              </w:rPr>
              <w:t>для различных категорий участников</w:t>
            </w:r>
            <w:r>
              <w:rPr>
                <w:sz w:val="28"/>
                <w:szCs w:val="28"/>
              </w:rPr>
              <w:t xml:space="preserve"> </w:t>
            </w:r>
          </w:p>
          <w:p w:rsidR="00CA3E6C" w:rsidRPr="00CA1A59" w:rsidRDefault="00CA3E6C" w:rsidP="003C6450">
            <w:pPr>
              <w:jc w:val="both"/>
              <w:rPr>
                <w:sz w:val="28"/>
                <w:szCs w:val="28"/>
              </w:rPr>
            </w:pPr>
          </w:p>
        </w:tc>
        <w:tc>
          <w:tcPr>
            <w:tcW w:w="6043" w:type="dxa"/>
            <w:shd w:val="clear" w:color="auto" w:fill="FFFFFF"/>
            <w:tcMar>
              <w:top w:w="0" w:type="dxa"/>
              <w:left w:w="108" w:type="dxa"/>
              <w:bottom w:w="0" w:type="dxa"/>
              <w:right w:w="108" w:type="dxa"/>
            </w:tcMar>
          </w:tcPr>
          <w:p w:rsidR="00CA3E6C" w:rsidRPr="00196BC6" w:rsidRDefault="00CA3E6C" w:rsidP="003C6450">
            <w:pPr>
              <w:spacing w:line="360" w:lineRule="atLeast"/>
            </w:pPr>
            <w:r w:rsidRPr="00196BC6">
              <w:rPr>
                <w:sz w:val="28"/>
                <w:szCs w:val="28"/>
              </w:rPr>
              <w:t> </w:t>
            </w:r>
          </w:p>
        </w:tc>
      </w:tr>
    </w:tbl>
    <w:p w:rsidR="00CA3E6C" w:rsidRDefault="00CA3E6C" w:rsidP="00CA3E6C">
      <w:pPr>
        <w:jc w:val="both"/>
        <w:rPr>
          <w:sz w:val="28"/>
          <w:szCs w:val="28"/>
        </w:rPr>
      </w:pPr>
    </w:p>
    <w:p w:rsidR="00CA3E6C" w:rsidRPr="00DF1BED" w:rsidRDefault="00CA3E6C" w:rsidP="00CA3E6C">
      <w:pPr>
        <w:jc w:val="both"/>
        <w:rPr>
          <w:sz w:val="28"/>
          <w:szCs w:val="28"/>
        </w:rPr>
      </w:pPr>
    </w:p>
    <w:p w:rsidR="00CA3E6C" w:rsidRDefault="00CA3E6C" w:rsidP="00CA3E6C">
      <w:pPr>
        <w:ind w:firstLine="709"/>
        <w:jc w:val="both"/>
        <w:rPr>
          <w:rFonts w:eastAsia="Batang"/>
          <w:sz w:val="28"/>
          <w:szCs w:val="28"/>
          <w:highlight w:val="yellow"/>
        </w:rPr>
      </w:pPr>
      <w:r w:rsidRPr="00037576">
        <w:rPr>
          <w:sz w:val="28"/>
          <w:szCs w:val="28"/>
        </w:rPr>
        <w:t xml:space="preserve">В соответствии </w:t>
      </w:r>
      <w:r>
        <w:rPr>
          <w:sz w:val="28"/>
          <w:szCs w:val="28"/>
        </w:rPr>
        <w:t>с приказом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и в целях организации приема и регистрации заявлений обучающихся образовательных организаций на прохождение государственной итоговой аттестации                    по образовательным  программам основного общего образования                         в  Кемеровской области в 2018 году</w:t>
      </w:r>
    </w:p>
    <w:p w:rsidR="00CA3E6C" w:rsidRDefault="00CA3E6C" w:rsidP="00CA3E6C">
      <w:pPr>
        <w:ind w:firstLine="708"/>
        <w:jc w:val="both"/>
        <w:rPr>
          <w:sz w:val="28"/>
          <w:szCs w:val="28"/>
        </w:rPr>
      </w:pPr>
    </w:p>
    <w:p w:rsidR="00CA3E6C" w:rsidRDefault="00CA3E6C" w:rsidP="00CA3E6C">
      <w:pPr>
        <w:ind w:firstLine="708"/>
        <w:jc w:val="both"/>
        <w:rPr>
          <w:sz w:val="28"/>
          <w:szCs w:val="28"/>
        </w:rPr>
      </w:pPr>
    </w:p>
    <w:p w:rsidR="00CA3E6C" w:rsidRDefault="00CA3E6C" w:rsidP="00CA3E6C">
      <w:pPr>
        <w:ind w:firstLine="708"/>
        <w:rPr>
          <w:sz w:val="28"/>
          <w:szCs w:val="28"/>
        </w:rPr>
      </w:pPr>
      <w:r>
        <w:rPr>
          <w:sz w:val="28"/>
          <w:szCs w:val="28"/>
        </w:rPr>
        <w:t>ПРИКАЗЫВАЮ:</w:t>
      </w:r>
    </w:p>
    <w:p w:rsidR="00CA3E6C" w:rsidRDefault="00CA3E6C" w:rsidP="00CA3E6C">
      <w:pPr>
        <w:ind w:firstLine="708"/>
        <w:rPr>
          <w:sz w:val="28"/>
          <w:szCs w:val="28"/>
        </w:rPr>
      </w:pPr>
    </w:p>
    <w:p w:rsidR="00CA3E6C" w:rsidRPr="00FB300F" w:rsidRDefault="00CA3E6C" w:rsidP="00CA3E6C">
      <w:pPr>
        <w:rPr>
          <w:sz w:val="28"/>
          <w:szCs w:val="28"/>
        </w:rPr>
      </w:pPr>
      <w:r>
        <w:rPr>
          <w:sz w:val="28"/>
          <w:szCs w:val="28"/>
        </w:rPr>
        <w:tab/>
      </w:r>
    </w:p>
    <w:p w:rsidR="00CA3E6C" w:rsidRDefault="00CA3E6C" w:rsidP="00CA3E6C">
      <w:pPr>
        <w:ind w:left="360"/>
        <w:jc w:val="both"/>
        <w:rPr>
          <w:sz w:val="28"/>
          <w:szCs w:val="28"/>
        </w:rPr>
      </w:pPr>
      <w:r>
        <w:rPr>
          <w:sz w:val="28"/>
          <w:szCs w:val="28"/>
        </w:rPr>
        <w:t xml:space="preserve">      1. Утвердить: </w:t>
      </w:r>
    </w:p>
    <w:p w:rsidR="00CA3E6C" w:rsidRDefault="00CA3E6C" w:rsidP="00CA3E6C">
      <w:pPr>
        <w:tabs>
          <w:tab w:val="left" w:pos="851"/>
        </w:tabs>
        <w:jc w:val="both"/>
        <w:rPr>
          <w:sz w:val="28"/>
          <w:szCs w:val="28"/>
        </w:rPr>
      </w:pPr>
      <w:r>
        <w:rPr>
          <w:sz w:val="28"/>
          <w:szCs w:val="28"/>
        </w:rPr>
        <w:t xml:space="preserve">           1.1. Порядок приема и регистрации заявлений обучающихся                     на прохождение государственной итоговой аттестации по образовательным программам основного общего образования в Кемеровской области                       в 2018 году  (приложение 1).</w:t>
      </w:r>
    </w:p>
    <w:p w:rsidR="00CA3E6C" w:rsidRDefault="00CA3E6C" w:rsidP="00CA3E6C">
      <w:pPr>
        <w:tabs>
          <w:tab w:val="left" w:pos="709"/>
        </w:tabs>
        <w:jc w:val="both"/>
        <w:rPr>
          <w:sz w:val="28"/>
          <w:szCs w:val="28"/>
        </w:rPr>
      </w:pPr>
      <w:r>
        <w:rPr>
          <w:sz w:val="28"/>
          <w:szCs w:val="28"/>
        </w:rPr>
        <w:t xml:space="preserve">          1.2. Места приема и  регистрации заявлений на прохождение государственной итоговой аттестации по образовательным программам</w:t>
      </w:r>
      <w:r w:rsidRPr="00DF1BED">
        <w:rPr>
          <w:sz w:val="28"/>
          <w:szCs w:val="28"/>
        </w:rPr>
        <w:t xml:space="preserve"> основного общего </w:t>
      </w:r>
      <w:r>
        <w:rPr>
          <w:sz w:val="28"/>
          <w:szCs w:val="28"/>
        </w:rPr>
        <w:t>образования в Кемеровской области  в 2018 году   (приложение 2).</w:t>
      </w:r>
    </w:p>
    <w:p w:rsidR="00CA3E6C" w:rsidRDefault="00CA3E6C" w:rsidP="00CA3E6C">
      <w:pPr>
        <w:tabs>
          <w:tab w:val="left" w:pos="709"/>
        </w:tabs>
        <w:ind w:firstLine="709"/>
        <w:jc w:val="both"/>
        <w:rPr>
          <w:sz w:val="28"/>
          <w:szCs w:val="28"/>
        </w:rPr>
      </w:pPr>
      <w:r>
        <w:rPr>
          <w:sz w:val="28"/>
          <w:szCs w:val="28"/>
        </w:rPr>
        <w:lastRenderedPageBreak/>
        <w:t>1.3. Места приема и  регистрации заявлений обучающихся, ранее не прошедших государственную итоговую аттестацию по образовательным программам</w:t>
      </w:r>
      <w:r w:rsidRPr="00DF1BED">
        <w:rPr>
          <w:sz w:val="28"/>
          <w:szCs w:val="28"/>
        </w:rPr>
        <w:t xml:space="preserve"> основного общего </w:t>
      </w:r>
      <w:r>
        <w:rPr>
          <w:sz w:val="28"/>
          <w:szCs w:val="28"/>
        </w:rPr>
        <w:t>образования (приложение 3).</w:t>
      </w:r>
    </w:p>
    <w:p w:rsidR="00CA3E6C" w:rsidRDefault="00CA3E6C" w:rsidP="00CA3E6C">
      <w:pPr>
        <w:ind w:firstLine="708"/>
        <w:jc w:val="both"/>
        <w:rPr>
          <w:sz w:val="28"/>
          <w:szCs w:val="28"/>
        </w:rPr>
      </w:pPr>
      <w:r>
        <w:rPr>
          <w:sz w:val="28"/>
          <w:szCs w:val="28"/>
        </w:rPr>
        <w:t>2. Рекомендовать руководителям муниципальных органов управления образованием:</w:t>
      </w:r>
    </w:p>
    <w:p w:rsidR="00CA3E6C" w:rsidRDefault="00CA3E6C" w:rsidP="00CA3E6C">
      <w:pPr>
        <w:jc w:val="both"/>
        <w:rPr>
          <w:sz w:val="28"/>
          <w:szCs w:val="28"/>
        </w:rPr>
      </w:pPr>
      <w:r>
        <w:rPr>
          <w:sz w:val="28"/>
          <w:szCs w:val="28"/>
        </w:rPr>
        <w:t xml:space="preserve">         2.1. Разместить информацию о Порядке приема и регистрации заявлений обучающихся образовательных организаций на прохождение государственной итоговой аттестации по образовательным программам основного общего образования в Кемеровской области  в 2018 году и местах  регистрации   заявлений  на официальных сайтах муниципальных органов управления образованием, образовательных организаций в срок                        до 31 декабря 2017 года. </w:t>
      </w:r>
    </w:p>
    <w:p w:rsidR="00CA3E6C" w:rsidRDefault="00CA3E6C" w:rsidP="00CA3E6C">
      <w:pPr>
        <w:jc w:val="both"/>
        <w:rPr>
          <w:sz w:val="28"/>
          <w:szCs w:val="28"/>
        </w:rPr>
      </w:pPr>
      <w:r>
        <w:rPr>
          <w:sz w:val="28"/>
          <w:szCs w:val="28"/>
        </w:rPr>
        <w:t xml:space="preserve">        2.2. Довести данный приказ до руководителей подведомственных  образовательных организаций, обучающихся, их родителей (законных представителей), педагогов, общественности в срок до 31 декабря 2017 года.</w:t>
      </w:r>
    </w:p>
    <w:p w:rsidR="00CA3E6C" w:rsidRDefault="00CA3E6C" w:rsidP="00CA3E6C">
      <w:pPr>
        <w:jc w:val="both"/>
        <w:rPr>
          <w:sz w:val="28"/>
          <w:szCs w:val="28"/>
        </w:rPr>
      </w:pPr>
      <w:r>
        <w:rPr>
          <w:sz w:val="28"/>
          <w:szCs w:val="28"/>
        </w:rPr>
        <w:t xml:space="preserve">        2.3. Обеспечить своевременное информирование участников образовательных отношений и общественности о порядке, сроках и местах регистрации заявлений на прохождение государственной итоговой аттестации по образовательным программам основного общего образования в Кемеровской области в 2018 году.</w:t>
      </w:r>
    </w:p>
    <w:p w:rsidR="00CA3E6C" w:rsidRDefault="00CA3E6C" w:rsidP="00CA3E6C">
      <w:pPr>
        <w:jc w:val="both"/>
        <w:rPr>
          <w:sz w:val="28"/>
          <w:szCs w:val="28"/>
        </w:rPr>
      </w:pPr>
      <w:r>
        <w:rPr>
          <w:sz w:val="28"/>
          <w:szCs w:val="28"/>
        </w:rPr>
        <w:t xml:space="preserve">       2.4. Организовать прием и регистрацию  заявлений обучающихся                 на прохождение государственной итоговой аттестации по образовательным программам основного общего образования в 2018 году в муниципальных образованиях Кемеровской области.</w:t>
      </w:r>
    </w:p>
    <w:p w:rsidR="00CA3E6C" w:rsidRDefault="00CA3E6C" w:rsidP="00CA3E6C">
      <w:pPr>
        <w:jc w:val="both"/>
        <w:rPr>
          <w:sz w:val="28"/>
          <w:szCs w:val="28"/>
        </w:rPr>
      </w:pPr>
      <w:r>
        <w:rPr>
          <w:sz w:val="28"/>
          <w:szCs w:val="28"/>
        </w:rPr>
        <w:t xml:space="preserve">       3. Рекомендовать руководителям образовательных организаций</w:t>
      </w:r>
      <w:r w:rsidRPr="00F00A99">
        <w:rPr>
          <w:sz w:val="28"/>
          <w:szCs w:val="28"/>
        </w:rPr>
        <w:t xml:space="preserve"> </w:t>
      </w:r>
      <w:r>
        <w:rPr>
          <w:sz w:val="28"/>
          <w:szCs w:val="28"/>
        </w:rPr>
        <w:t>обеспечить прием и регистрацию  заявлений обучающихся на прохождение государственной итоговой аттестации по образовательным программам основного общего образования в 2018 году в Кемеровской области.</w:t>
      </w:r>
    </w:p>
    <w:p w:rsidR="00CA3E6C" w:rsidRDefault="00CA3E6C" w:rsidP="00CA3E6C">
      <w:pPr>
        <w:jc w:val="both"/>
        <w:rPr>
          <w:sz w:val="28"/>
          <w:szCs w:val="28"/>
        </w:rPr>
      </w:pPr>
      <w:r>
        <w:rPr>
          <w:sz w:val="28"/>
          <w:szCs w:val="28"/>
        </w:rPr>
        <w:t xml:space="preserve">        4</w:t>
      </w:r>
      <w:r>
        <w:rPr>
          <w:sz w:val="28"/>
          <w:szCs w:val="28"/>
        </w:rPr>
        <w:tab/>
        <w:t>. Контроль исполнения приказа возложить на заместителя начальника департамента образования и науки Кемеровской области Л.В.Чванову.</w:t>
      </w:r>
    </w:p>
    <w:p w:rsidR="00CA3E6C" w:rsidRDefault="00CA3E6C" w:rsidP="00CA3E6C">
      <w:pPr>
        <w:ind w:firstLine="709"/>
        <w:jc w:val="both"/>
        <w:rPr>
          <w:sz w:val="28"/>
          <w:szCs w:val="28"/>
        </w:rPr>
      </w:pPr>
    </w:p>
    <w:p w:rsidR="00CA3E6C" w:rsidRDefault="00CA3E6C" w:rsidP="00CA3E6C">
      <w:pPr>
        <w:ind w:firstLine="709"/>
        <w:jc w:val="both"/>
        <w:rPr>
          <w:sz w:val="28"/>
          <w:szCs w:val="28"/>
        </w:rPr>
      </w:pPr>
    </w:p>
    <w:p w:rsidR="00CA3E6C" w:rsidRPr="001931D0" w:rsidRDefault="00CA3E6C" w:rsidP="00CA3E6C">
      <w:pPr>
        <w:ind w:firstLine="709"/>
        <w:jc w:val="both"/>
        <w:rPr>
          <w:sz w:val="28"/>
          <w:szCs w:val="28"/>
        </w:rPr>
      </w:pPr>
    </w:p>
    <w:p w:rsidR="00CA3E6C" w:rsidRDefault="00CA3E6C" w:rsidP="00CA3E6C">
      <w:pPr>
        <w:shd w:val="clear" w:color="auto" w:fill="FFFFFF"/>
        <w:spacing w:before="149"/>
      </w:pPr>
      <w:r>
        <w:rPr>
          <w:color w:val="000000"/>
          <w:sz w:val="28"/>
          <w:szCs w:val="28"/>
        </w:rPr>
        <w:t xml:space="preserve">Начальник департамента                                              </w:t>
      </w:r>
      <w:r>
        <w:rPr>
          <w:i/>
          <w:iCs/>
          <w:color w:val="000000"/>
          <w:sz w:val="28"/>
          <w:szCs w:val="28"/>
        </w:rPr>
        <w:t xml:space="preserve">             </w:t>
      </w:r>
      <w:r>
        <w:rPr>
          <w:color w:val="000000"/>
          <w:sz w:val="28"/>
          <w:szCs w:val="28"/>
        </w:rPr>
        <w:t>А.В. Чепкасов</w:t>
      </w:r>
    </w:p>
    <w:p w:rsidR="00CA3E6C" w:rsidRDefault="00CA3E6C" w:rsidP="00CA3E6C">
      <w:pPr>
        <w:shd w:val="clear" w:color="auto" w:fill="FFFFFF"/>
        <w:spacing w:before="149"/>
        <w:ind w:firstLine="708"/>
      </w:pPr>
    </w:p>
    <w:p w:rsidR="00CA3E6C" w:rsidRDefault="00CA3E6C" w:rsidP="00CA3E6C">
      <w:pPr>
        <w:shd w:val="clear" w:color="auto" w:fill="FFFFFF"/>
        <w:spacing w:before="149"/>
        <w:ind w:firstLine="708"/>
        <w:jc w:val="both"/>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widowControl w:val="0"/>
        <w:ind w:right="480"/>
      </w:pPr>
    </w:p>
    <w:p w:rsidR="00CA3E6C" w:rsidRDefault="00CA3E6C" w:rsidP="00CA3E6C">
      <w:pPr>
        <w:pStyle w:val="BodyText"/>
        <w:ind w:right="98" w:firstLine="0"/>
        <w:rPr>
          <w:color w:val="auto"/>
          <w:sz w:val="20"/>
        </w:rPr>
      </w:pPr>
      <w:r>
        <w:rPr>
          <w:color w:val="auto"/>
          <w:sz w:val="20"/>
        </w:rPr>
        <w:lastRenderedPageBreak/>
        <w:t xml:space="preserve">                                                                                                     </w:t>
      </w:r>
    </w:p>
    <w:p w:rsidR="00CA3E6C" w:rsidRDefault="00CA3E6C" w:rsidP="00CA3E6C">
      <w:pPr>
        <w:pStyle w:val="BodyText"/>
        <w:ind w:right="-144" w:firstLine="0"/>
        <w:jc w:val="right"/>
        <w:rPr>
          <w:rFonts w:eastAsia="Batang"/>
          <w:color w:val="auto"/>
          <w:sz w:val="24"/>
          <w:szCs w:val="24"/>
          <w:lang w:eastAsia="ko-KR"/>
        </w:rPr>
      </w:pPr>
      <w:r>
        <w:rPr>
          <w:color w:val="auto"/>
          <w:sz w:val="20"/>
        </w:rPr>
        <w:t xml:space="preserve">                                                                                                                                                           </w:t>
      </w:r>
      <w:r>
        <w:rPr>
          <w:color w:val="auto"/>
          <w:sz w:val="24"/>
          <w:szCs w:val="24"/>
        </w:rPr>
        <w:t>Приложение 1</w:t>
      </w:r>
    </w:p>
    <w:p w:rsidR="00CA3E6C" w:rsidRDefault="00CA3E6C" w:rsidP="00CA3E6C">
      <w:pPr>
        <w:ind w:left="3600" w:right="-185" w:firstLine="3240"/>
        <w:jc w:val="right"/>
        <w:rPr>
          <w:sz w:val="24"/>
          <w:szCs w:val="24"/>
        </w:rPr>
      </w:pPr>
      <w:r>
        <w:rPr>
          <w:sz w:val="24"/>
          <w:szCs w:val="24"/>
        </w:rPr>
        <w:t xml:space="preserve">к приказу департамента </w:t>
      </w:r>
    </w:p>
    <w:p w:rsidR="00CA3E6C" w:rsidRDefault="00CA3E6C" w:rsidP="00CA3E6C">
      <w:pPr>
        <w:ind w:left="6456" w:right="-185" w:firstLine="384"/>
        <w:jc w:val="right"/>
        <w:rPr>
          <w:sz w:val="24"/>
          <w:szCs w:val="24"/>
        </w:rPr>
      </w:pPr>
      <w:r>
        <w:rPr>
          <w:sz w:val="24"/>
          <w:szCs w:val="24"/>
        </w:rPr>
        <w:t xml:space="preserve">образования и науки </w:t>
      </w:r>
    </w:p>
    <w:p w:rsidR="00CA3E6C" w:rsidRDefault="00CA3E6C" w:rsidP="00CA3E6C">
      <w:pPr>
        <w:ind w:left="6456" w:right="-185" w:firstLine="384"/>
        <w:jc w:val="right"/>
        <w:rPr>
          <w:sz w:val="24"/>
          <w:szCs w:val="24"/>
        </w:rPr>
      </w:pPr>
      <w:r>
        <w:rPr>
          <w:sz w:val="24"/>
          <w:szCs w:val="24"/>
        </w:rPr>
        <w:t>Кемеровской области</w:t>
      </w:r>
    </w:p>
    <w:p w:rsidR="00CA3E6C" w:rsidRPr="00F20857" w:rsidRDefault="00CA3E6C" w:rsidP="00CA3E6C">
      <w:pPr>
        <w:ind w:right="-144"/>
        <w:jc w:val="right"/>
        <w:rPr>
          <w:sz w:val="24"/>
          <w:szCs w:val="24"/>
        </w:rPr>
      </w:pPr>
      <w:r w:rsidRPr="00F20857">
        <w:rPr>
          <w:sz w:val="24"/>
          <w:szCs w:val="24"/>
        </w:rPr>
        <w:t xml:space="preserve">                                                                       </w:t>
      </w:r>
      <w:r>
        <w:rPr>
          <w:sz w:val="24"/>
          <w:szCs w:val="24"/>
        </w:rPr>
        <w:t xml:space="preserve">                 О</w:t>
      </w:r>
      <w:r w:rsidRPr="00F20857">
        <w:rPr>
          <w:sz w:val="24"/>
          <w:szCs w:val="24"/>
        </w:rPr>
        <w:t>т</w:t>
      </w:r>
      <w:r>
        <w:rPr>
          <w:sz w:val="24"/>
          <w:szCs w:val="24"/>
        </w:rPr>
        <w:t xml:space="preserve"> 20.12.2017 г. </w:t>
      </w:r>
      <w:r w:rsidRPr="00F20857">
        <w:rPr>
          <w:sz w:val="24"/>
          <w:szCs w:val="24"/>
        </w:rPr>
        <w:t>№</w:t>
      </w:r>
      <w:r>
        <w:rPr>
          <w:sz w:val="24"/>
          <w:szCs w:val="24"/>
        </w:rPr>
        <w:t xml:space="preserve">2283 </w:t>
      </w:r>
      <w:r w:rsidRPr="00F20857">
        <w:rPr>
          <w:sz w:val="24"/>
          <w:szCs w:val="24"/>
        </w:rPr>
        <w:t xml:space="preserve"> </w:t>
      </w:r>
    </w:p>
    <w:p w:rsidR="00CA3E6C" w:rsidRDefault="00CA3E6C" w:rsidP="00CA3E6C">
      <w:pPr>
        <w:spacing w:after="240"/>
        <w:ind w:firstLine="720"/>
        <w:jc w:val="center"/>
        <w:rPr>
          <w:rFonts w:eastAsia="Batang"/>
          <w:b/>
          <w:sz w:val="28"/>
          <w:szCs w:val="28"/>
        </w:rPr>
      </w:pPr>
    </w:p>
    <w:p w:rsidR="00CA3E6C" w:rsidRDefault="00CA3E6C" w:rsidP="00CA3E6C">
      <w:pPr>
        <w:spacing w:after="240"/>
        <w:ind w:left="2" w:firstLine="718"/>
        <w:jc w:val="center"/>
        <w:rPr>
          <w:rFonts w:eastAsia="Batang"/>
          <w:b/>
          <w:sz w:val="28"/>
          <w:szCs w:val="28"/>
        </w:rPr>
      </w:pPr>
      <w:r w:rsidRPr="00DC2DFF">
        <w:rPr>
          <w:rFonts w:eastAsia="Batang"/>
          <w:b/>
          <w:sz w:val="28"/>
          <w:szCs w:val="28"/>
        </w:rPr>
        <w:t xml:space="preserve">Прядок </w:t>
      </w:r>
      <w:r>
        <w:rPr>
          <w:rFonts w:eastAsia="Batang"/>
          <w:b/>
          <w:sz w:val="28"/>
          <w:szCs w:val="28"/>
        </w:rPr>
        <w:t xml:space="preserve">приема и </w:t>
      </w:r>
      <w:r w:rsidRPr="00DC2DFF">
        <w:rPr>
          <w:rFonts w:eastAsia="Batang"/>
          <w:b/>
          <w:sz w:val="28"/>
          <w:szCs w:val="28"/>
        </w:rPr>
        <w:t>регистрации</w:t>
      </w:r>
      <w:r>
        <w:rPr>
          <w:rFonts w:eastAsia="Batang"/>
          <w:b/>
          <w:sz w:val="28"/>
          <w:szCs w:val="28"/>
        </w:rPr>
        <w:t xml:space="preserve"> заявлений  обучающихся                       </w:t>
      </w:r>
      <w:r w:rsidRPr="00DC2DFF">
        <w:rPr>
          <w:rFonts w:eastAsia="Batang"/>
          <w:b/>
          <w:sz w:val="28"/>
          <w:szCs w:val="28"/>
        </w:rPr>
        <w:t xml:space="preserve"> </w:t>
      </w:r>
      <w:r>
        <w:rPr>
          <w:rFonts w:eastAsia="Batang"/>
          <w:b/>
          <w:sz w:val="28"/>
          <w:szCs w:val="28"/>
        </w:rPr>
        <w:t xml:space="preserve">   </w:t>
      </w:r>
      <w:r w:rsidRPr="00DC2DFF">
        <w:rPr>
          <w:rFonts w:eastAsia="Batang"/>
          <w:b/>
          <w:sz w:val="28"/>
          <w:szCs w:val="28"/>
        </w:rPr>
        <w:t xml:space="preserve">на прохождение государственной итоговой аттестации </w:t>
      </w:r>
      <w:r>
        <w:rPr>
          <w:rFonts w:eastAsia="Batang"/>
          <w:b/>
          <w:sz w:val="28"/>
          <w:szCs w:val="28"/>
        </w:rPr>
        <w:t xml:space="preserve">                                    </w:t>
      </w:r>
      <w:r w:rsidRPr="00DC2DFF">
        <w:rPr>
          <w:rFonts w:eastAsia="Batang"/>
          <w:b/>
          <w:sz w:val="28"/>
          <w:szCs w:val="28"/>
        </w:rPr>
        <w:t xml:space="preserve">по образовательным программам основного общего образования </w:t>
      </w:r>
      <w:r>
        <w:rPr>
          <w:rFonts w:eastAsia="Batang"/>
          <w:b/>
          <w:sz w:val="28"/>
          <w:szCs w:val="28"/>
        </w:rPr>
        <w:t xml:space="preserve">                       в </w:t>
      </w:r>
      <w:r w:rsidRPr="00DC2DFF">
        <w:rPr>
          <w:rFonts w:eastAsia="Batang"/>
          <w:b/>
          <w:sz w:val="28"/>
          <w:szCs w:val="28"/>
        </w:rPr>
        <w:t>Кемеровской области</w:t>
      </w:r>
      <w:r>
        <w:rPr>
          <w:rFonts w:eastAsia="Batang"/>
          <w:b/>
          <w:sz w:val="28"/>
          <w:szCs w:val="28"/>
        </w:rPr>
        <w:t xml:space="preserve"> </w:t>
      </w:r>
      <w:r w:rsidRPr="00DC2DFF">
        <w:rPr>
          <w:rFonts w:eastAsia="Batang"/>
          <w:b/>
          <w:sz w:val="28"/>
          <w:szCs w:val="28"/>
        </w:rPr>
        <w:t>в 201</w:t>
      </w:r>
      <w:r>
        <w:rPr>
          <w:rFonts w:eastAsia="Batang"/>
          <w:b/>
          <w:sz w:val="28"/>
          <w:szCs w:val="28"/>
        </w:rPr>
        <w:t>8</w:t>
      </w:r>
      <w:r w:rsidRPr="00DC2DFF">
        <w:rPr>
          <w:rFonts w:eastAsia="Batang"/>
          <w:b/>
          <w:sz w:val="28"/>
          <w:szCs w:val="28"/>
        </w:rPr>
        <w:t xml:space="preserve"> году</w:t>
      </w:r>
    </w:p>
    <w:p w:rsidR="00CA3E6C" w:rsidRPr="00DC2DFF" w:rsidRDefault="00CA3E6C" w:rsidP="00CA3E6C">
      <w:pPr>
        <w:spacing w:after="240"/>
        <w:ind w:firstLine="720"/>
        <w:jc w:val="center"/>
        <w:rPr>
          <w:rFonts w:ascii="Arial" w:hAnsi="Arial" w:cs="Arial"/>
          <w:b/>
          <w:color w:val="000000"/>
          <w:sz w:val="21"/>
          <w:szCs w:val="21"/>
          <w:shd w:val="clear" w:color="auto" w:fill="FFFFFF"/>
        </w:rPr>
      </w:pPr>
    </w:p>
    <w:p w:rsidR="00CA3E6C" w:rsidRPr="00DC2DFF" w:rsidRDefault="00CA3E6C" w:rsidP="00CA3E6C">
      <w:pPr>
        <w:spacing w:before="240"/>
        <w:ind w:firstLine="708"/>
        <w:jc w:val="center"/>
        <w:rPr>
          <w:rFonts w:eastAsia="Batang"/>
          <w:sz w:val="28"/>
          <w:szCs w:val="28"/>
        </w:rPr>
      </w:pPr>
      <w:r w:rsidRPr="0028282C">
        <w:rPr>
          <w:rFonts w:eastAsia="Batang"/>
          <w:b/>
          <w:sz w:val="28"/>
          <w:szCs w:val="28"/>
        </w:rPr>
        <w:t>Общие положения</w:t>
      </w:r>
    </w:p>
    <w:p w:rsidR="00CA3E6C" w:rsidRPr="00DC2DFF" w:rsidRDefault="00CA3E6C" w:rsidP="00CA3E6C">
      <w:pPr>
        <w:spacing w:before="240"/>
        <w:ind w:firstLine="708"/>
        <w:jc w:val="both"/>
        <w:rPr>
          <w:rFonts w:eastAsia="Batang"/>
          <w:sz w:val="28"/>
          <w:szCs w:val="28"/>
        </w:rPr>
      </w:pPr>
      <w:r w:rsidRPr="00DC2DFF">
        <w:rPr>
          <w:rFonts w:eastAsia="Batang"/>
          <w:sz w:val="28"/>
          <w:szCs w:val="28"/>
        </w:rPr>
        <w:t xml:space="preserve">1. Настоящий Порядок </w:t>
      </w:r>
      <w:r>
        <w:rPr>
          <w:rFonts w:eastAsia="Batang"/>
          <w:sz w:val="28"/>
          <w:szCs w:val="28"/>
        </w:rPr>
        <w:t xml:space="preserve">приема и </w:t>
      </w:r>
      <w:r w:rsidRPr="00DC2DFF">
        <w:rPr>
          <w:rFonts w:eastAsia="Batang"/>
          <w:sz w:val="28"/>
          <w:szCs w:val="28"/>
        </w:rPr>
        <w:t>регистрации</w:t>
      </w:r>
      <w:r>
        <w:rPr>
          <w:rFonts w:eastAsia="Batang"/>
          <w:sz w:val="28"/>
          <w:szCs w:val="28"/>
        </w:rPr>
        <w:t xml:space="preserve"> заявлений обучающихся</w:t>
      </w:r>
      <w:r w:rsidRPr="00DC2DFF">
        <w:rPr>
          <w:rFonts w:eastAsia="Batang"/>
          <w:sz w:val="28"/>
          <w:szCs w:val="28"/>
        </w:rPr>
        <w:t xml:space="preserve"> на прохождение государственной итоговой аттестации по образовательным программам основного общего образования </w:t>
      </w:r>
      <w:r>
        <w:rPr>
          <w:rFonts w:eastAsia="Batang"/>
          <w:sz w:val="28"/>
          <w:szCs w:val="28"/>
        </w:rPr>
        <w:t>в Кемеровской</w:t>
      </w:r>
      <w:r w:rsidRPr="00DC2DFF">
        <w:rPr>
          <w:rFonts w:eastAsia="Batang"/>
          <w:sz w:val="28"/>
          <w:szCs w:val="28"/>
        </w:rPr>
        <w:t xml:space="preserve"> области </w:t>
      </w:r>
      <w:r>
        <w:rPr>
          <w:rFonts w:eastAsia="Batang"/>
          <w:sz w:val="28"/>
          <w:szCs w:val="28"/>
        </w:rPr>
        <w:t xml:space="preserve">                </w:t>
      </w:r>
      <w:r w:rsidRPr="00DC2DFF">
        <w:rPr>
          <w:rFonts w:eastAsia="Batang"/>
          <w:sz w:val="28"/>
          <w:szCs w:val="28"/>
        </w:rPr>
        <w:t>в 201</w:t>
      </w:r>
      <w:r>
        <w:rPr>
          <w:rFonts w:eastAsia="Batang"/>
          <w:sz w:val="28"/>
          <w:szCs w:val="28"/>
        </w:rPr>
        <w:t>7</w:t>
      </w:r>
      <w:r w:rsidRPr="00DC2DFF">
        <w:rPr>
          <w:rFonts w:eastAsia="Batang"/>
          <w:sz w:val="28"/>
          <w:szCs w:val="28"/>
        </w:rPr>
        <w:t xml:space="preserve"> году  (далее – Порядок) разработан на основании: </w:t>
      </w:r>
    </w:p>
    <w:p w:rsidR="00CA3E6C" w:rsidRPr="00DC2DFF" w:rsidRDefault="00CA3E6C" w:rsidP="00CA3E6C">
      <w:pPr>
        <w:ind w:firstLine="708"/>
        <w:jc w:val="both"/>
        <w:rPr>
          <w:rFonts w:eastAsia="Batang"/>
          <w:sz w:val="28"/>
          <w:szCs w:val="28"/>
        </w:rPr>
      </w:pPr>
      <w:r w:rsidRPr="00DC2DFF">
        <w:rPr>
          <w:rFonts w:eastAsia="Batang"/>
          <w:sz w:val="28"/>
          <w:szCs w:val="28"/>
        </w:rPr>
        <w:t xml:space="preserve">Федерального закона от 29 декабря 2012 года № 273-ФЗ </w:t>
      </w:r>
      <w:r>
        <w:rPr>
          <w:rFonts w:eastAsia="Batang"/>
          <w:sz w:val="28"/>
          <w:szCs w:val="28"/>
        </w:rPr>
        <w:t xml:space="preserve">                           </w:t>
      </w:r>
      <w:r w:rsidRPr="00DC2DFF">
        <w:rPr>
          <w:rFonts w:eastAsia="Batang"/>
          <w:sz w:val="28"/>
          <w:szCs w:val="28"/>
        </w:rPr>
        <w:t xml:space="preserve">«Об образовании в Российской Федерации»; </w:t>
      </w:r>
    </w:p>
    <w:p w:rsidR="00CA3E6C" w:rsidRPr="00DC2DFF" w:rsidRDefault="00CA3E6C" w:rsidP="00CA3E6C">
      <w:pPr>
        <w:ind w:firstLine="708"/>
        <w:jc w:val="both"/>
        <w:rPr>
          <w:rFonts w:eastAsia="Batang"/>
          <w:sz w:val="28"/>
          <w:szCs w:val="28"/>
        </w:rPr>
      </w:pPr>
      <w:r w:rsidRPr="00DC2DFF">
        <w:rPr>
          <w:rFonts w:eastAsia="Batang"/>
          <w:sz w:val="28"/>
          <w:szCs w:val="28"/>
        </w:rPr>
        <w:t xml:space="preserve">постановления Правительства Российской Федерации </w:t>
      </w:r>
      <w:r>
        <w:rPr>
          <w:rFonts w:eastAsia="Batang"/>
          <w:sz w:val="28"/>
          <w:szCs w:val="28"/>
        </w:rPr>
        <w:t xml:space="preserve">                                  </w:t>
      </w:r>
      <w:r w:rsidRPr="00DC2DFF">
        <w:rPr>
          <w:rFonts w:eastAsia="Batang"/>
          <w:sz w:val="28"/>
          <w:szCs w:val="28"/>
        </w:rPr>
        <w:t xml:space="preserve">от 31 августа 2013 года № 755 «О федеральной информационной системе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w:t>
      </w:r>
      <w:r>
        <w:rPr>
          <w:rFonts w:eastAsia="Batang"/>
          <w:sz w:val="28"/>
          <w:szCs w:val="28"/>
        </w:rPr>
        <w:t xml:space="preserve">                            </w:t>
      </w:r>
      <w:r w:rsidRPr="00DC2DFF">
        <w:rPr>
          <w:rFonts w:eastAsia="Batang"/>
          <w:sz w:val="28"/>
          <w:szCs w:val="28"/>
        </w:rPr>
        <w:t xml:space="preserve">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CA3E6C" w:rsidRDefault="00CA3E6C" w:rsidP="00CA3E6C">
      <w:pPr>
        <w:ind w:firstLine="708"/>
        <w:jc w:val="both"/>
        <w:rPr>
          <w:rFonts w:eastAsia="Batang"/>
          <w:sz w:val="28"/>
          <w:szCs w:val="28"/>
        </w:rPr>
      </w:pPr>
      <w:r w:rsidRPr="00DC2DFF">
        <w:rPr>
          <w:rFonts w:eastAsia="Batang"/>
          <w:sz w:val="28"/>
          <w:szCs w:val="28"/>
        </w:rPr>
        <w:t>приказа Министерства образования и науки Российской Федерации</w:t>
      </w:r>
      <w:r>
        <w:rPr>
          <w:rFonts w:eastAsia="Batang"/>
          <w:sz w:val="28"/>
          <w:szCs w:val="28"/>
        </w:rPr>
        <w:t xml:space="preserve">              </w:t>
      </w:r>
      <w:r w:rsidRPr="00DC2DFF">
        <w:rPr>
          <w:rFonts w:eastAsia="Batang"/>
          <w:sz w:val="28"/>
          <w:szCs w:val="28"/>
        </w:rPr>
        <w:t xml:space="preserve">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r>
        <w:rPr>
          <w:rFonts w:eastAsia="Batang"/>
          <w:sz w:val="28"/>
          <w:szCs w:val="28"/>
        </w:rPr>
        <w:t>».</w:t>
      </w:r>
      <w:r w:rsidRPr="00DC2DFF">
        <w:rPr>
          <w:rFonts w:eastAsia="Batang"/>
          <w:sz w:val="28"/>
          <w:szCs w:val="28"/>
        </w:rPr>
        <w:t xml:space="preserve"> </w:t>
      </w:r>
    </w:p>
    <w:p w:rsidR="00CA3E6C" w:rsidRPr="00DC2DFF" w:rsidRDefault="00CA3E6C" w:rsidP="00CA3E6C">
      <w:pPr>
        <w:ind w:firstLine="708"/>
        <w:jc w:val="both"/>
        <w:rPr>
          <w:rFonts w:eastAsia="Batang"/>
          <w:sz w:val="28"/>
          <w:szCs w:val="28"/>
        </w:rPr>
      </w:pPr>
      <w:r>
        <w:rPr>
          <w:rFonts w:eastAsia="Batang"/>
          <w:sz w:val="28"/>
          <w:szCs w:val="28"/>
        </w:rPr>
        <w:t xml:space="preserve">2. Порядок устанавливает единые правила приема и регистрации заявлений обучающихся на прохождение государственной итоговой аттестации </w:t>
      </w:r>
      <w:r w:rsidRPr="00DC2DFF">
        <w:rPr>
          <w:rFonts w:eastAsia="Batang"/>
          <w:sz w:val="28"/>
          <w:szCs w:val="28"/>
        </w:rPr>
        <w:t>по образовательным программам основного общего образования</w:t>
      </w:r>
      <w:r>
        <w:rPr>
          <w:rFonts w:eastAsia="Batang"/>
          <w:sz w:val="28"/>
          <w:szCs w:val="28"/>
        </w:rPr>
        <w:t>, определяет функции и взаимодействие исполнителей.</w:t>
      </w:r>
    </w:p>
    <w:p w:rsidR="00CA3E6C" w:rsidRDefault="00CA3E6C" w:rsidP="00CA3E6C">
      <w:pPr>
        <w:ind w:firstLine="708"/>
        <w:jc w:val="both"/>
        <w:rPr>
          <w:rFonts w:eastAsia="Batang"/>
          <w:sz w:val="28"/>
          <w:szCs w:val="28"/>
        </w:rPr>
      </w:pPr>
      <w:r>
        <w:rPr>
          <w:rFonts w:eastAsia="Batang"/>
          <w:sz w:val="28"/>
          <w:szCs w:val="28"/>
        </w:rPr>
        <w:t>3. </w:t>
      </w:r>
      <w:r w:rsidRPr="00DC2DFF">
        <w:rPr>
          <w:rFonts w:eastAsia="Batang"/>
          <w:sz w:val="28"/>
          <w:szCs w:val="28"/>
        </w:rPr>
        <w:t>Действие настоящего Порядка распространяется на</w:t>
      </w:r>
      <w:r>
        <w:rPr>
          <w:rFonts w:eastAsia="Batang"/>
          <w:sz w:val="28"/>
          <w:szCs w:val="28"/>
        </w:rPr>
        <w:t xml:space="preserve"> имеющие государственную аккредитацию образовательные организации</w:t>
      </w:r>
      <w:r w:rsidRPr="00A252A0">
        <w:rPr>
          <w:rFonts w:eastAsia="Batang"/>
          <w:sz w:val="28"/>
          <w:szCs w:val="28"/>
        </w:rPr>
        <w:t xml:space="preserve"> </w:t>
      </w:r>
      <w:r>
        <w:rPr>
          <w:rFonts w:eastAsia="Batang"/>
          <w:sz w:val="28"/>
          <w:szCs w:val="28"/>
        </w:rPr>
        <w:t>Кемеровской области, реализующие   образовательные программы основного общего образования, независимо от их организационно-правовой формы                                 и подчиненности.</w:t>
      </w:r>
    </w:p>
    <w:p w:rsidR="00CA3E6C" w:rsidRDefault="00CA3E6C" w:rsidP="00CA3E6C">
      <w:pPr>
        <w:ind w:firstLine="708"/>
        <w:jc w:val="both"/>
        <w:rPr>
          <w:rFonts w:eastAsia="Batang"/>
          <w:sz w:val="28"/>
          <w:szCs w:val="28"/>
        </w:rPr>
      </w:pPr>
      <w:r w:rsidRPr="00A252A0">
        <w:rPr>
          <w:rFonts w:eastAsia="Batang"/>
          <w:sz w:val="28"/>
          <w:szCs w:val="28"/>
        </w:rPr>
        <w:t>4.</w:t>
      </w:r>
      <w:r>
        <w:rPr>
          <w:rFonts w:eastAsia="Batang"/>
          <w:sz w:val="28"/>
          <w:szCs w:val="28"/>
        </w:rPr>
        <w:t> </w:t>
      </w:r>
      <w:r w:rsidRPr="00A252A0">
        <w:rPr>
          <w:rFonts w:eastAsia="Batang"/>
          <w:sz w:val="28"/>
          <w:szCs w:val="28"/>
        </w:rPr>
        <w:t xml:space="preserve">Участниками государственной итоговой аттестации  являются обучающиеся, не имеющие академической задолженности и в полном объеме выполнившие учебный план или индивидуальный учебный план (имеющие </w:t>
      </w:r>
      <w:r w:rsidRPr="00A252A0">
        <w:rPr>
          <w:rFonts w:eastAsia="Batang"/>
          <w:sz w:val="28"/>
          <w:szCs w:val="28"/>
        </w:rPr>
        <w:lastRenderedPageBreak/>
        <w:t xml:space="preserve">годовые отметки по всем учебным предметам учебного плана за </w:t>
      </w:r>
      <w:r w:rsidRPr="00A252A0">
        <w:rPr>
          <w:rFonts w:eastAsia="Batang"/>
          <w:sz w:val="28"/>
          <w:szCs w:val="28"/>
          <w:lang w:val="en-US"/>
        </w:rPr>
        <w:t>IX</w:t>
      </w:r>
      <w:r w:rsidRPr="00A252A0">
        <w:rPr>
          <w:rFonts w:eastAsia="Batang"/>
          <w:sz w:val="28"/>
          <w:szCs w:val="28"/>
        </w:rPr>
        <w:t xml:space="preserve"> класс </w:t>
      </w:r>
      <w:r>
        <w:rPr>
          <w:rFonts w:eastAsia="Batang"/>
          <w:sz w:val="28"/>
          <w:szCs w:val="28"/>
        </w:rPr>
        <w:t xml:space="preserve">            </w:t>
      </w:r>
      <w:r w:rsidRPr="00A252A0">
        <w:rPr>
          <w:rFonts w:eastAsia="Batang"/>
          <w:sz w:val="28"/>
          <w:szCs w:val="28"/>
        </w:rPr>
        <w:t>не ниже удовлетворительных).</w:t>
      </w:r>
    </w:p>
    <w:p w:rsidR="00CA3E6C" w:rsidRPr="00355356" w:rsidRDefault="00CA3E6C" w:rsidP="00CA3E6C">
      <w:pPr>
        <w:ind w:firstLine="708"/>
        <w:jc w:val="both"/>
        <w:rPr>
          <w:rFonts w:eastAsia="Batang"/>
          <w:sz w:val="28"/>
          <w:szCs w:val="28"/>
        </w:rPr>
      </w:pPr>
    </w:p>
    <w:p w:rsidR="00CA3E6C" w:rsidRDefault="00CA3E6C" w:rsidP="00CA3E6C">
      <w:pPr>
        <w:jc w:val="center"/>
        <w:rPr>
          <w:rFonts w:eastAsia="Batang"/>
          <w:b/>
          <w:sz w:val="28"/>
          <w:szCs w:val="28"/>
        </w:rPr>
      </w:pPr>
      <w:r>
        <w:rPr>
          <w:rFonts w:eastAsia="Batang"/>
          <w:b/>
          <w:sz w:val="28"/>
          <w:szCs w:val="28"/>
        </w:rPr>
        <w:t xml:space="preserve">  Места подачи и п</w:t>
      </w:r>
      <w:r w:rsidRPr="00355356">
        <w:rPr>
          <w:rFonts w:eastAsia="Batang"/>
          <w:b/>
          <w:sz w:val="28"/>
          <w:szCs w:val="28"/>
        </w:rPr>
        <w:t>орядок офо</w:t>
      </w:r>
      <w:r>
        <w:rPr>
          <w:rFonts w:eastAsia="Batang"/>
          <w:b/>
          <w:sz w:val="28"/>
          <w:szCs w:val="28"/>
        </w:rPr>
        <w:t>рмления заявлений</w:t>
      </w:r>
      <w:r w:rsidRPr="00355356">
        <w:rPr>
          <w:rFonts w:eastAsia="Batang"/>
          <w:b/>
          <w:sz w:val="28"/>
          <w:szCs w:val="28"/>
        </w:rPr>
        <w:t xml:space="preserve"> на прохождение государственной итоговой аттестации</w:t>
      </w:r>
      <w:r>
        <w:rPr>
          <w:rFonts w:eastAsia="Batang"/>
          <w:b/>
          <w:sz w:val="28"/>
          <w:szCs w:val="28"/>
        </w:rPr>
        <w:t xml:space="preserve"> п</w:t>
      </w:r>
      <w:r w:rsidRPr="00355356">
        <w:rPr>
          <w:rFonts w:eastAsia="Batang"/>
          <w:b/>
          <w:sz w:val="28"/>
          <w:szCs w:val="28"/>
        </w:rPr>
        <w:t>о образовательным программам</w:t>
      </w:r>
    </w:p>
    <w:p w:rsidR="00CA3E6C" w:rsidRPr="00355356" w:rsidRDefault="00CA3E6C" w:rsidP="00CA3E6C">
      <w:pPr>
        <w:jc w:val="center"/>
        <w:rPr>
          <w:rFonts w:eastAsia="Batang"/>
          <w:b/>
          <w:sz w:val="28"/>
          <w:szCs w:val="28"/>
        </w:rPr>
      </w:pPr>
      <w:r w:rsidRPr="00355356">
        <w:rPr>
          <w:rFonts w:eastAsia="Batang"/>
          <w:b/>
          <w:sz w:val="28"/>
          <w:szCs w:val="28"/>
        </w:rPr>
        <w:t>основного общего образования</w:t>
      </w:r>
    </w:p>
    <w:p w:rsidR="00CA3E6C" w:rsidRPr="00DC2DFF" w:rsidRDefault="00CA3E6C" w:rsidP="00CA3E6C">
      <w:pPr>
        <w:jc w:val="center"/>
        <w:rPr>
          <w:rFonts w:eastAsia="Batang"/>
          <w:sz w:val="28"/>
          <w:szCs w:val="28"/>
        </w:rPr>
      </w:pPr>
    </w:p>
    <w:p w:rsidR="00CA3E6C" w:rsidRPr="00DC2DFF" w:rsidRDefault="00CA3E6C" w:rsidP="00CA3E6C">
      <w:pPr>
        <w:ind w:firstLine="708"/>
        <w:jc w:val="both"/>
        <w:rPr>
          <w:rFonts w:eastAsia="Batang"/>
          <w:sz w:val="28"/>
          <w:szCs w:val="28"/>
        </w:rPr>
      </w:pPr>
      <w:r>
        <w:rPr>
          <w:rFonts w:eastAsia="Batang"/>
          <w:sz w:val="28"/>
          <w:szCs w:val="28"/>
        </w:rPr>
        <w:t>1. </w:t>
      </w:r>
      <w:r w:rsidRPr="00DC2DFF">
        <w:rPr>
          <w:rFonts w:eastAsia="Batang"/>
          <w:sz w:val="28"/>
          <w:szCs w:val="28"/>
        </w:rPr>
        <w:t>Для прохождения государственной итоговой аттестации</w:t>
      </w:r>
      <w:r>
        <w:rPr>
          <w:rFonts w:eastAsia="Batang"/>
          <w:sz w:val="28"/>
          <w:szCs w:val="28"/>
        </w:rPr>
        <w:t xml:space="preserve">                         </w:t>
      </w:r>
      <w:r w:rsidRPr="00DC2DFF">
        <w:rPr>
          <w:rFonts w:eastAsia="Batang"/>
          <w:sz w:val="28"/>
          <w:szCs w:val="28"/>
        </w:rPr>
        <w:t xml:space="preserve"> по образовательным программам основного общего образования </w:t>
      </w:r>
      <w:r>
        <w:rPr>
          <w:rFonts w:eastAsia="Batang"/>
          <w:sz w:val="28"/>
          <w:szCs w:val="28"/>
        </w:rPr>
        <w:t xml:space="preserve">                   (</w:t>
      </w:r>
      <w:r w:rsidRPr="00DC2DFF">
        <w:rPr>
          <w:rFonts w:eastAsia="Batang"/>
          <w:sz w:val="28"/>
          <w:szCs w:val="28"/>
        </w:rPr>
        <w:t>далее -</w:t>
      </w:r>
      <w:r>
        <w:rPr>
          <w:rFonts w:eastAsia="Batang"/>
          <w:sz w:val="28"/>
          <w:szCs w:val="28"/>
        </w:rPr>
        <w:t xml:space="preserve"> </w:t>
      </w:r>
      <w:r w:rsidRPr="00DC2DFF">
        <w:rPr>
          <w:rFonts w:eastAsia="Batang"/>
          <w:sz w:val="28"/>
          <w:szCs w:val="28"/>
        </w:rPr>
        <w:t>ГИА) обучающиеся</w:t>
      </w:r>
      <w:r>
        <w:rPr>
          <w:rFonts w:eastAsia="Batang"/>
          <w:sz w:val="28"/>
          <w:szCs w:val="28"/>
        </w:rPr>
        <w:t xml:space="preserve"> </w:t>
      </w:r>
      <w:r w:rsidRPr="009F4136">
        <w:rPr>
          <w:rFonts w:eastAsia="Batang"/>
          <w:sz w:val="28"/>
          <w:szCs w:val="28"/>
        </w:rPr>
        <w:t>подают заявление на прохождение ГИА установленной формы (форма</w:t>
      </w:r>
      <w:r>
        <w:rPr>
          <w:rFonts w:eastAsia="Batang"/>
          <w:sz w:val="28"/>
          <w:szCs w:val="28"/>
        </w:rPr>
        <w:t xml:space="preserve"> </w:t>
      </w:r>
      <w:r w:rsidRPr="009F4136">
        <w:rPr>
          <w:rFonts w:eastAsia="Batang"/>
          <w:sz w:val="28"/>
          <w:szCs w:val="28"/>
        </w:rPr>
        <w:t>1</w:t>
      </w:r>
      <w:r>
        <w:rPr>
          <w:rFonts w:eastAsia="Batang"/>
          <w:sz w:val="28"/>
          <w:szCs w:val="28"/>
        </w:rPr>
        <w:t xml:space="preserve">) </w:t>
      </w:r>
      <w:r w:rsidRPr="00DC2DFF">
        <w:rPr>
          <w:rFonts w:eastAsia="Batang"/>
          <w:sz w:val="28"/>
          <w:szCs w:val="28"/>
        </w:rPr>
        <w:t xml:space="preserve">в местах регистрации на прохождение государственной итоговой аттестации по образовательным программам </w:t>
      </w:r>
      <w:r w:rsidRPr="0050270A">
        <w:rPr>
          <w:rFonts w:eastAsia="Batang"/>
          <w:sz w:val="28"/>
          <w:szCs w:val="28"/>
        </w:rPr>
        <w:t xml:space="preserve">основного общего образования </w:t>
      </w:r>
      <w:r>
        <w:rPr>
          <w:rFonts w:eastAsia="Batang"/>
          <w:sz w:val="28"/>
          <w:szCs w:val="28"/>
        </w:rPr>
        <w:t xml:space="preserve">Кемеровской области </w:t>
      </w:r>
      <w:r w:rsidRPr="0050270A">
        <w:rPr>
          <w:rFonts w:eastAsia="Batang"/>
          <w:sz w:val="28"/>
          <w:szCs w:val="28"/>
        </w:rPr>
        <w:t>в 201</w:t>
      </w:r>
      <w:r>
        <w:rPr>
          <w:rFonts w:eastAsia="Batang"/>
          <w:sz w:val="28"/>
          <w:szCs w:val="28"/>
        </w:rPr>
        <w:t>8 году</w:t>
      </w:r>
      <w:r w:rsidRPr="008F58F9">
        <w:rPr>
          <w:rFonts w:eastAsia="Batang"/>
          <w:sz w:val="28"/>
          <w:szCs w:val="28"/>
        </w:rPr>
        <w:t xml:space="preserve"> </w:t>
      </w:r>
      <w:r w:rsidRPr="00DC2DFF">
        <w:rPr>
          <w:rFonts w:eastAsia="Batang"/>
          <w:sz w:val="28"/>
          <w:szCs w:val="28"/>
        </w:rPr>
        <w:t xml:space="preserve">не позднее </w:t>
      </w:r>
      <w:r>
        <w:rPr>
          <w:rFonts w:eastAsia="Batang"/>
          <w:sz w:val="28"/>
          <w:szCs w:val="28"/>
        </w:rPr>
        <w:t xml:space="preserve"> </w:t>
      </w:r>
      <w:r w:rsidRPr="00DC2DFF">
        <w:rPr>
          <w:rFonts w:eastAsia="Batang"/>
          <w:sz w:val="28"/>
          <w:szCs w:val="28"/>
        </w:rPr>
        <w:t xml:space="preserve">1 марта </w:t>
      </w:r>
      <w:r w:rsidRPr="009F4136">
        <w:rPr>
          <w:rFonts w:eastAsia="Batang"/>
          <w:sz w:val="28"/>
          <w:szCs w:val="28"/>
        </w:rPr>
        <w:t>201</w:t>
      </w:r>
      <w:r>
        <w:rPr>
          <w:rFonts w:eastAsia="Batang"/>
          <w:sz w:val="28"/>
          <w:szCs w:val="28"/>
        </w:rPr>
        <w:t>8</w:t>
      </w:r>
      <w:r w:rsidRPr="009F4136">
        <w:rPr>
          <w:rFonts w:eastAsia="Batang"/>
          <w:sz w:val="28"/>
          <w:szCs w:val="28"/>
        </w:rPr>
        <w:t xml:space="preserve"> года</w:t>
      </w:r>
      <w:r>
        <w:rPr>
          <w:rFonts w:eastAsia="Batang"/>
          <w:sz w:val="28"/>
          <w:szCs w:val="28"/>
        </w:rPr>
        <w:t>.</w:t>
      </w:r>
    </w:p>
    <w:p w:rsidR="00CA3E6C" w:rsidRPr="00DC2DFF" w:rsidRDefault="00CA3E6C" w:rsidP="00CA3E6C">
      <w:pPr>
        <w:ind w:firstLine="708"/>
        <w:jc w:val="both"/>
        <w:rPr>
          <w:rFonts w:eastAsia="Batang"/>
          <w:sz w:val="28"/>
          <w:szCs w:val="28"/>
        </w:rPr>
      </w:pPr>
      <w:r>
        <w:rPr>
          <w:rFonts w:eastAsia="Batang"/>
          <w:sz w:val="28"/>
          <w:szCs w:val="28"/>
        </w:rPr>
        <w:t>2. </w:t>
      </w:r>
      <w:r w:rsidRPr="00DC2DFF">
        <w:rPr>
          <w:rFonts w:eastAsia="Batang"/>
          <w:sz w:val="28"/>
          <w:szCs w:val="28"/>
        </w:rPr>
        <w:t xml:space="preserve">В заявлении на прохождение ГИА обучающимся указываются следующие данные: </w:t>
      </w:r>
    </w:p>
    <w:p w:rsidR="00CA3E6C" w:rsidRPr="00DC2DFF" w:rsidRDefault="00CA3E6C" w:rsidP="00CA3E6C">
      <w:pPr>
        <w:ind w:firstLine="709"/>
        <w:jc w:val="both"/>
        <w:rPr>
          <w:rFonts w:eastAsia="Batang"/>
          <w:sz w:val="28"/>
          <w:szCs w:val="28"/>
        </w:rPr>
      </w:pPr>
      <w:r>
        <w:rPr>
          <w:rFonts w:eastAsia="Batang"/>
          <w:sz w:val="28"/>
          <w:szCs w:val="28"/>
        </w:rPr>
        <w:t xml:space="preserve">- </w:t>
      </w:r>
      <w:r w:rsidRPr="00DC2DFF">
        <w:rPr>
          <w:rFonts w:eastAsia="Batang"/>
          <w:sz w:val="28"/>
          <w:szCs w:val="28"/>
        </w:rPr>
        <w:t xml:space="preserve">фамилия, имя, отчество; </w:t>
      </w:r>
    </w:p>
    <w:p w:rsidR="00CA3E6C" w:rsidRPr="00DC2DFF" w:rsidRDefault="00CA3E6C" w:rsidP="00CA3E6C">
      <w:pPr>
        <w:ind w:firstLine="709"/>
        <w:jc w:val="both"/>
        <w:rPr>
          <w:rFonts w:eastAsia="Batang"/>
          <w:sz w:val="28"/>
          <w:szCs w:val="28"/>
        </w:rPr>
      </w:pPr>
      <w:r>
        <w:rPr>
          <w:rFonts w:eastAsia="Batang"/>
          <w:sz w:val="28"/>
          <w:szCs w:val="28"/>
        </w:rPr>
        <w:t xml:space="preserve">- </w:t>
      </w:r>
      <w:r w:rsidRPr="00DC2DFF">
        <w:rPr>
          <w:rFonts w:eastAsia="Batang"/>
          <w:sz w:val="28"/>
          <w:szCs w:val="28"/>
        </w:rPr>
        <w:t xml:space="preserve">сведения о документе, удостоверяющем личность; </w:t>
      </w:r>
    </w:p>
    <w:p w:rsidR="00CA3E6C" w:rsidRPr="00DC2DFF" w:rsidRDefault="00CA3E6C" w:rsidP="00CA3E6C">
      <w:pPr>
        <w:ind w:firstLine="709"/>
        <w:jc w:val="both"/>
        <w:rPr>
          <w:rFonts w:eastAsia="Batang"/>
          <w:sz w:val="28"/>
          <w:szCs w:val="28"/>
        </w:rPr>
      </w:pPr>
      <w:r>
        <w:rPr>
          <w:rFonts w:eastAsia="Batang"/>
          <w:sz w:val="28"/>
          <w:szCs w:val="28"/>
        </w:rPr>
        <w:t>- </w:t>
      </w:r>
      <w:r w:rsidRPr="00DC2DFF">
        <w:rPr>
          <w:rFonts w:eastAsia="Batang"/>
          <w:sz w:val="28"/>
          <w:szCs w:val="28"/>
        </w:rPr>
        <w:t xml:space="preserve">перечень учебных предметов, по которым планирует сдавать экзамены при прохождении ГИА; </w:t>
      </w:r>
    </w:p>
    <w:p w:rsidR="00CA3E6C" w:rsidRPr="00DC2DFF" w:rsidRDefault="00CA3E6C" w:rsidP="00CA3E6C">
      <w:pPr>
        <w:ind w:firstLine="709"/>
        <w:jc w:val="both"/>
        <w:rPr>
          <w:rFonts w:eastAsia="Batang"/>
          <w:sz w:val="28"/>
          <w:szCs w:val="28"/>
        </w:rPr>
      </w:pPr>
      <w:r>
        <w:rPr>
          <w:rFonts w:eastAsia="Batang"/>
          <w:sz w:val="28"/>
          <w:szCs w:val="28"/>
        </w:rPr>
        <w:t>- </w:t>
      </w:r>
      <w:r w:rsidRPr="00DC2DFF">
        <w:rPr>
          <w:rFonts w:eastAsia="Batang"/>
          <w:sz w:val="28"/>
          <w:szCs w:val="28"/>
        </w:rPr>
        <w:t>форма или формы прохождения ГИА (основной государственный экзамен и (или) государственный выпускной экзамен)</w:t>
      </w:r>
      <w:r>
        <w:rPr>
          <w:rFonts w:eastAsia="Batang"/>
          <w:sz w:val="28"/>
          <w:szCs w:val="28"/>
        </w:rPr>
        <w:t>.</w:t>
      </w:r>
      <w:r w:rsidRPr="00DC2DFF">
        <w:rPr>
          <w:rFonts w:eastAsia="Batang"/>
          <w:sz w:val="28"/>
          <w:szCs w:val="28"/>
        </w:rPr>
        <w:t xml:space="preserve"> </w:t>
      </w:r>
      <w:r w:rsidRPr="006E0681">
        <w:rPr>
          <w:rFonts w:eastAsia="Batang"/>
          <w:sz w:val="28"/>
          <w:szCs w:val="28"/>
        </w:rPr>
        <w:t>У</w:t>
      </w:r>
      <w:r w:rsidRPr="006E0681">
        <w:rPr>
          <w:sz w:val="28"/>
          <w:szCs w:val="28"/>
        </w:rPr>
        <w:t xml:space="preserve">частники </w:t>
      </w:r>
      <w:r w:rsidRPr="006E0681">
        <w:rPr>
          <w:rFonts w:eastAsia="Batang"/>
          <w:sz w:val="28"/>
          <w:szCs w:val="28"/>
        </w:rPr>
        <w:t>государственного выпускного экзамена</w:t>
      </w:r>
      <w:r w:rsidRPr="006E0681">
        <w:rPr>
          <w:sz w:val="28"/>
          <w:szCs w:val="28"/>
        </w:rPr>
        <w:t xml:space="preserve"> по русскому языку указывают форму  ГИА  (сочинение, изложение, диктант);</w:t>
      </w:r>
    </w:p>
    <w:p w:rsidR="00CA3E6C" w:rsidRPr="00DC2DFF" w:rsidRDefault="00CA3E6C" w:rsidP="00CA3E6C">
      <w:pPr>
        <w:ind w:firstLine="709"/>
        <w:jc w:val="both"/>
        <w:rPr>
          <w:rFonts w:eastAsia="Batang"/>
          <w:sz w:val="28"/>
          <w:szCs w:val="28"/>
        </w:rPr>
      </w:pPr>
      <w:r>
        <w:rPr>
          <w:rFonts w:eastAsia="Batang"/>
          <w:sz w:val="28"/>
          <w:szCs w:val="28"/>
        </w:rPr>
        <w:t>- </w:t>
      </w:r>
      <w:r w:rsidRPr="00E61757">
        <w:rPr>
          <w:rFonts w:eastAsia="Batang"/>
          <w:sz w:val="28"/>
          <w:szCs w:val="28"/>
        </w:rPr>
        <w:t xml:space="preserve">период прохождения ГИА (досрочный, основной, дополнительный); </w:t>
      </w:r>
      <w:r>
        <w:rPr>
          <w:rFonts w:eastAsia="Batang"/>
          <w:sz w:val="28"/>
          <w:szCs w:val="28"/>
        </w:rPr>
        <w:t xml:space="preserve"> </w:t>
      </w:r>
    </w:p>
    <w:p w:rsidR="00CA3E6C" w:rsidRDefault="00CA3E6C" w:rsidP="00CA3E6C">
      <w:pPr>
        <w:ind w:firstLine="709"/>
        <w:jc w:val="both"/>
        <w:rPr>
          <w:rFonts w:eastAsia="Batang"/>
          <w:sz w:val="28"/>
          <w:szCs w:val="28"/>
        </w:rPr>
      </w:pPr>
      <w:r>
        <w:rPr>
          <w:rFonts w:eastAsia="Batang"/>
          <w:sz w:val="28"/>
          <w:szCs w:val="28"/>
        </w:rPr>
        <w:t>- </w:t>
      </w:r>
      <w:r w:rsidRPr="00814BC3">
        <w:rPr>
          <w:rFonts w:eastAsia="Batang"/>
          <w:sz w:val="28"/>
          <w:szCs w:val="28"/>
        </w:rPr>
        <w:t xml:space="preserve">наименование документа, являющегося основанием для </w:t>
      </w:r>
      <w:r w:rsidRPr="00814BC3">
        <w:rPr>
          <w:sz w:val="28"/>
          <w:szCs w:val="28"/>
        </w:rPr>
        <w:t xml:space="preserve">создания условий для </w:t>
      </w:r>
      <w:r w:rsidRPr="00814BC3">
        <w:rPr>
          <w:rFonts w:eastAsia="Batang"/>
          <w:sz w:val="28"/>
          <w:szCs w:val="28"/>
        </w:rPr>
        <w:t>прохождения ГИА</w:t>
      </w:r>
      <w:r w:rsidRPr="00814BC3">
        <w:rPr>
          <w:sz w:val="28"/>
          <w:szCs w:val="28"/>
        </w:rPr>
        <w:t>, учитывающих состояние здоровья, особенности психофизического развития</w:t>
      </w:r>
      <w:r w:rsidRPr="00814BC3">
        <w:rPr>
          <w:rFonts w:eastAsia="Batang"/>
          <w:sz w:val="28"/>
          <w:szCs w:val="28"/>
        </w:rPr>
        <w:t>.</w:t>
      </w:r>
    </w:p>
    <w:p w:rsidR="00CA3E6C" w:rsidRPr="00350331" w:rsidRDefault="00CA3E6C" w:rsidP="00CA3E6C">
      <w:pPr>
        <w:widowControl w:val="0"/>
        <w:ind w:firstLine="709"/>
        <w:jc w:val="both"/>
        <w:rPr>
          <w:sz w:val="28"/>
          <w:szCs w:val="28"/>
        </w:rPr>
      </w:pPr>
      <w:r w:rsidRPr="00350331">
        <w:rPr>
          <w:sz w:val="28"/>
          <w:szCs w:val="28"/>
        </w:rPr>
        <w:t xml:space="preserve">При подаче заявления на участие </w:t>
      </w:r>
      <w:r>
        <w:rPr>
          <w:sz w:val="28"/>
          <w:szCs w:val="28"/>
        </w:rPr>
        <w:t xml:space="preserve">в ГИА </w:t>
      </w:r>
      <w:r w:rsidRPr="00350331">
        <w:rPr>
          <w:sz w:val="28"/>
          <w:szCs w:val="28"/>
        </w:rPr>
        <w:t>в</w:t>
      </w:r>
      <w:r>
        <w:rPr>
          <w:sz w:val="28"/>
          <w:szCs w:val="28"/>
        </w:rPr>
        <w:t xml:space="preserve"> форме государственного выпускного экзамена</w:t>
      </w:r>
      <w:r w:rsidRPr="00350331">
        <w:rPr>
          <w:sz w:val="28"/>
          <w:szCs w:val="28"/>
        </w:rPr>
        <w:t xml:space="preserve"> обучающемуся необходимо указать форму сдачи экзамена (устная или письменная).</w:t>
      </w:r>
    </w:p>
    <w:p w:rsidR="00CA3E6C" w:rsidRPr="00DC2DFF" w:rsidRDefault="00CA3E6C" w:rsidP="00CA3E6C">
      <w:pPr>
        <w:ind w:firstLine="709"/>
        <w:jc w:val="both"/>
        <w:rPr>
          <w:rFonts w:eastAsia="Batang"/>
          <w:sz w:val="28"/>
          <w:szCs w:val="28"/>
        </w:rPr>
      </w:pPr>
      <w:r w:rsidRPr="00350331">
        <w:rPr>
          <w:rFonts w:eastAsia="Batang"/>
          <w:sz w:val="28"/>
          <w:szCs w:val="28"/>
        </w:rPr>
        <w:t xml:space="preserve">3. При подаче заявления на участие  </w:t>
      </w:r>
      <w:r>
        <w:rPr>
          <w:rFonts w:eastAsia="Batang"/>
          <w:sz w:val="28"/>
          <w:szCs w:val="28"/>
        </w:rPr>
        <w:t xml:space="preserve">в ГИА </w:t>
      </w:r>
      <w:r w:rsidRPr="00350331">
        <w:rPr>
          <w:rFonts w:eastAsia="Batang"/>
          <w:sz w:val="28"/>
          <w:szCs w:val="28"/>
        </w:rPr>
        <w:t>в</w:t>
      </w:r>
      <w:r>
        <w:rPr>
          <w:rFonts w:eastAsia="Batang"/>
          <w:sz w:val="28"/>
          <w:szCs w:val="28"/>
        </w:rPr>
        <w:t xml:space="preserve"> форме основного государственного экзамена</w:t>
      </w:r>
      <w:r w:rsidRPr="007D18BA">
        <w:rPr>
          <w:rFonts w:eastAsia="Batang"/>
          <w:sz w:val="28"/>
          <w:szCs w:val="28"/>
        </w:rPr>
        <w:t xml:space="preserve"> </w:t>
      </w:r>
      <w:r>
        <w:rPr>
          <w:rFonts w:eastAsia="Batang"/>
          <w:sz w:val="28"/>
          <w:szCs w:val="28"/>
        </w:rPr>
        <w:t xml:space="preserve">(далее – ОГЭ) </w:t>
      </w:r>
      <w:r w:rsidRPr="007D18BA">
        <w:rPr>
          <w:rFonts w:eastAsia="Batang"/>
          <w:sz w:val="28"/>
          <w:szCs w:val="28"/>
        </w:rPr>
        <w:t>по иностранным языкам</w:t>
      </w:r>
      <w:r w:rsidRPr="009F4136">
        <w:rPr>
          <w:rFonts w:eastAsia="Batang"/>
          <w:sz w:val="28"/>
          <w:szCs w:val="28"/>
        </w:rPr>
        <w:t xml:space="preserve"> обучающийся должен быть информирован  о схеме организации проведения ОГЭ по иностранным языкам, принятой департаментом образования и науки Кемеровской области.</w:t>
      </w:r>
    </w:p>
    <w:p w:rsidR="00CA3E6C" w:rsidRPr="00DC2DFF" w:rsidRDefault="00CA3E6C" w:rsidP="00CA3E6C">
      <w:pPr>
        <w:ind w:firstLine="709"/>
        <w:jc w:val="both"/>
        <w:rPr>
          <w:rFonts w:eastAsia="Batang"/>
          <w:sz w:val="28"/>
          <w:szCs w:val="28"/>
        </w:rPr>
      </w:pPr>
      <w:r w:rsidRPr="00DC2DFF">
        <w:rPr>
          <w:rFonts w:eastAsia="Batang"/>
          <w:sz w:val="28"/>
          <w:szCs w:val="28"/>
        </w:rPr>
        <w:t>Вместе с заявлением на прохождение ГИА подается согласие</w:t>
      </w:r>
      <w:r>
        <w:rPr>
          <w:rFonts w:eastAsia="Batang"/>
          <w:sz w:val="28"/>
          <w:szCs w:val="28"/>
        </w:rPr>
        <w:t xml:space="preserve">                  </w:t>
      </w:r>
      <w:r w:rsidRPr="00DC2DFF">
        <w:rPr>
          <w:rFonts w:eastAsia="Batang"/>
          <w:sz w:val="28"/>
          <w:szCs w:val="28"/>
        </w:rPr>
        <w:t xml:space="preserve">на обработку персональных данных. </w:t>
      </w:r>
    </w:p>
    <w:p w:rsidR="00CA3E6C" w:rsidRPr="00DC2DFF" w:rsidRDefault="00CA3E6C" w:rsidP="00CA3E6C">
      <w:pPr>
        <w:ind w:firstLine="709"/>
        <w:jc w:val="both"/>
        <w:rPr>
          <w:rFonts w:eastAsia="Batang"/>
          <w:sz w:val="28"/>
          <w:szCs w:val="28"/>
        </w:rPr>
      </w:pPr>
      <w:r w:rsidRPr="00DC2DFF">
        <w:rPr>
          <w:rFonts w:eastAsia="Batang"/>
          <w:sz w:val="28"/>
          <w:szCs w:val="28"/>
        </w:rPr>
        <w:t>Согласие на обработку персональных данных подается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Pr>
          <w:rFonts w:eastAsia="Batang"/>
          <w:sz w:val="28"/>
          <w:szCs w:val="28"/>
        </w:rPr>
        <w:t>,</w:t>
      </w:r>
      <w:r w:rsidRPr="00DC2DFF">
        <w:rPr>
          <w:rFonts w:eastAsia="Batang"/>
          <w:sz w:val="28"/>
          <w:szCs w:val="28"/>
        </w:rPr>
        <w:t xml:space="preserve"> и региональн</w:t>
      </w:r>
      <w:r>
        <w:rPr>
          <w:rFonts w:eastAsia="Batang"/>
          <w:sz w:val="28"/>
          <w:szCs w:val="28"/>
        </w:rPr>
        <w:t>ой</w:t>
      </w:r>
      <w:r w:rsidRPr="00DC2DFF">
        <w:rPr>
          <w:rFonts w:eastAsia="Batang"/>
          <w:sz w:val="28"/>
          <w:szCs w:val="28"/>
        </w:rPr>
        <w:t xml:space="preserve"> информационн</w:t>
      </w:r>
      <w:r>
        <w:rPr>
          <w:rFonts w:eastAsia="Batang"/>
          <w:sz w:val="28"/>
          <w:szCs w:val="28"/>
        </w:rPr>
        <w:t>ой</w:t>
      </w:r>
      <w:r w:rsidRPr="00DC2DFF">
        <w:rPr>
          <w:rFonts w:eastAsia="Batang"/>
          <w:sz w:val="28"/>
          <w:szCs w:val="28"/>
        </w:rPr>
        <w:t xml:space="preserve"> систем</w:t>
      </w:r>
      <w:r>
        <w:rPr>
          <w:rFonts w:eastAsia="Batang"/>
          <w:sz w:val="28"/>
          <w:szCs w:val="28"/>
        </w:rPr>
        <w:t>ы</w:t>
      </w:r>
      <w:r w:rsidRPr="00DC2DFF">
        <w:rPr>
          <w:rFonts w:eastAsia="Batang"/>
          <w:sz w:val="28"/>
          <w:szCs w:val="28"/>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образования. </w:t>
      </w:r>
    </w:p>
    <w:p w:rsidR="00CA3E6C" w:rsidRDefault="00CA3E6C" w:rsidP="00CA3E6C">
      <w:pPr>
        <w:ind w:firstLine="709"/>
        <w:jc w:val="both"/>
        <w:rPr>
          <w:rFonts w:eastAsia="Batang"/>
          <w:sz w:val="28"/>
          <w:szCs w:val="28"/>
        </w:rPr>
      </w:pPr>
      <w:r w:rsidRPr="00DC2DFF">
        <w:rPr>
          <w:rFonts w:eastAsia="Batang"/>
          <w:sz w:val="28"/>
          <w:szCs w:val="28"/>
        </w:rPr>
        <w:t xml:space="preserve">Совершеннолетние обучающиеся (достигшие восемнадцатилетнего возраста), завершающие освоение образовательной программы основного </w:t>
      </w:r>
      <w:r w:rsidRPr="00DC2DFF">
        <w:rPr>
          <w:rFonts w:eastAsia="Batang"/>
          <w:sz w:val="28"/>
          <w:szCs w:val="28"/>
        </w:rPr>
        <w:lastRenderedPageBreak/>
        <w:t>общего образования, согласие на обработку персональных данных установленной формы заполняют самостоятельно</w:t>
      </w:r>
      <w:r>
        <w:rPr>
          <w:rFonts w:eastAsia="Batang"/>
          <w:sz w:val="28"/>
          <w:szCs w:val="28"/>
        </w:rPr>
        <w:t xml:space="preserve"> (форма 2.1). </w:t>
      </w:r>
    </w:p>
    <w:p w:rsidR="00CA3E6C" w:rsidRPr="00DC2DFF" w:rsidRDefault="00CA3E6C" w:rsidP="00CA3E6C">
      <w:pPr>
        <w:ind w:firstLine="709"/>
        <w:jc w:val="both"/>
        <w:rPr>
          <w:rFonts w:eastAsia="Batang"/>
          <w:sz w:val="28"/>
          <w:szCs w:val="28"/>
        </w:rPr>
      </w:pPr>
      <w:r w:rsidRPr="00DC2DFF">
        <w:rPr>
          <w:rFonts w:eastAsia="Batang"/>
          <w:sz w:val="28"/>
          <w:szCs w:val="28"/>
        </w:rPr>
        <w:t>Согласие на обработку персональных данных установленной формы несовершеннолетних обучающихся (не достигших восемнадцатилетнего возраста), завершающих освоение образовательной программы основного общего образования, заполняют родители (законные представители)</w:t>
      </w:r>
      <w:r>
        <w:rPr>
          <w:rFonts w:eastAsia="Batang"/>
          <w:sz w:val="28"/>
          <w:szCs w:val="28"/>
        </w:rPr>
        <w:t xml:space="preserve">  </w:t>
      </w:r>
      <w:r w:rsidRPr="009908FC">
        <w:rPr>
          <w:rFonts w:eastAsia="Batang"/>
          <w:sz w:val="28"/>
          <w:szCs w:val="28"/>
        </w:rPr>
        <w:t xml:space="preserve">(форма </w:t>
      </w:r>
      <w:r>
        <w:rPr>
          <w:rFonts w:eastAsia="Batang"/>
          <w:sz w:val="28"/>
          <w:szCs w:val="28"/>
        </w:rPr>
        <w:t>2.2</w:t>
      </w:r>
      <w:r w:rsidRPr="009908FC">
        <w:rPr>
          <w:rFonts w:eastAsia="Batang"/>
          <w:sz w:val="28"/>
          <w:szCs w:val="28"/>
        </w:rPr>
        <w:t>).</w:t>
      </w:r>
      <w:r w:rsidRPr="00DC2DFF">
        <w:rPr>
          <w:rFonts w:eastAsia="Batang"/>
          <w:sz w:val="28"/>
          <w:szCs w:val="28"/>
        </w:rPr>
        <w:t xml:space="preserve"> </w:t>
      </w:r>
    </w:p>
    <w:p w:rsidR="00CA3E6C" w:rsidRPr="00DC2DFF" w:rsidRDefault="00CA3E6C" w:rsidP="00CA3E6C">
      <w:pPr>
        <w:ind w:firstLine="708"/>
        <w:jc w:val="both"/>
        <w:rPr>
          <w:rFonts w:eastAsia="Batang"/>
          <w:sz w:val="28"/>
          <w:szCs w:val="28"/>
        </w:rPr>
      </w:pPr>
      <w:r w:rsidRPr="00DC2DFF">
        <w:rPr>
          <w:rFonts w:eastAsia="Batang"/>
          <w:sz w:val="28"/>
          <w:szCs w:val="28"/>
        </w:rPr>
        <w:t xml:space="preserve">Согласие на обработку персональных данных заполняется в одном экземпляре. </w:t>
      </w:r>
    </w:p>
    <w:p w:rsidR="00CA3E6C" w:rsidRPr="00DC2DFF" w:rsidRDefault="00CA3E6C" w:rsidP="00CA3E6C">
      <w:pPr>
        <w:ind w:firstLine="708"/>
        <w:jc w:val="both"/>
        <w:rPr>
          <w:rFonts w:eastAsia="Batang"/>
          <w:sz w:val="28"/>
          <w:szCs w:val="28"/>
        </w:rPr>
      </w:pPr>
      <w:r>
        <w:rPr>
          <w:rFonts w:eastAsia="Batang"/>
          <w:sz w:val="28"/>
          <w:szCs w:val="28"/>
        </w:rPr>
        <w:t>4. </w:t>
      </w:r>
      <w:r w:rsidRPr="00DC2DFF">
        <w:rPr>
          <w:rFonts w:eastAsia="Batang"/>
          <w:sz w:val="28"/>
          <w:szCs w:val="28"/>
        </w:rPr>
        <w:t>Заяв</w:t>
      </w:r>
      <w:r>
        <w:rPr>
          <w:rFonts w:eastAsia="Batang"/>
          <w:sz w:val="28"/>
          <w:szCs w:val="28"/>
        </w:rPr>
        <w:t>ление на прохождение ГИА</w:t>
      </w:r>
      <w:r w:rsidRPr="00DC2DFF">
        <w:rPr>
          <w:rFonts w:eastAsia="Batang"/>
          <w:sz w:val="28"/>
          <w:szCs w:val="28"/>
        </w:rPr>
        <w:t xml:space="preserve"> </w:t>
      </w:r>
      <w:r>
        <w:rPr>
          <w:rFonts w:eastAsia="Batang"/>
          <w:sz w:val="28"/>
          <w:szCs w:val="28"/>
        </w:rPr>
        <w:t xml:space="preserve"> </w:t>
      </w:r>
      <w:r w:rsidRPr="00DC2DFF">
        <w:rPr>
          <w:rFonts w:eastAsia="Batang"/>
          <w:sz w:val="28"/>
          <w:szCs w:val="28"/>
        </w:rPr>
        <w:t xml:space="preserve">подается </w:t>
      </w:r>
      <w:r>
        <w:rPr>
          <w:rFonts w:eastAsia="Batang"/>
          <w:sz w:val="28"/>
          <w:szCs w:val="28"/>
        </w:rPr>
        <w:t xml:space="preserve"> </w:t>
      </w:r>
      <w:r w:rsidRPr="00DC2DFF">
        <w:rPr>
          <w:rFonts w:eastAsia="Batang"/>
          <w:sz w:val="28"/>
          <w:szCs w:val="28"/>
        </w:rPr>
        <w:t xml:space="preserve"> обучающимися</w:t>
      </w:r>
      <w:r>
        <w:rPr>
          <w:rFonts w:eastAsia="Batang"/>
          <w:sz w:val="28"/>
          <w:szCs w:val="28"/>
        </w:rPr>
        <w:t xml:space="preserve">                       </w:t>
      </w:r>
      <w:r w:rsidRPr="00DC2DFF">
        <w:rPr>
          <w:rFonts w:eastAsia="Batang"/>
          <w:sz w:val="28"/>
          <w:szCs w:val="28"/>
        </w:rPr>
        <w:t xml:space="preserve"> </w:t>
      </w:r>
      <w:r>
        <w:rPr>
          <w:rFonts w:eastAsia="Batang"/>
          <w:sz w:val="28"/>
          <w:szCs w:val="28"/>
        </w:rPr>
        <w:t xml:space="preserve"> </w:t>
      </w:r>
      <w:r w:rsidRPr="00DC2DFF">
        <w:rPr>
          <w:rFonts w:eastAsia="Batang"/>
          <w:sz w:val="28"/>
          <w:szCs w:val="28"/>
        </w:rPr>
        <w:t>в организаци</w:t>
      </w:r>
      <w:r>
        <w:rPr>
          <w:rFonts w:eastAsia="Batang"/>
          <w:sz w:val="28"/>
          <w:szCs w:val="28"/>
        </w:rPr>
        <w:t>ю</w:t>
      </w:r>
      <w:r w:rsidRPr="00DC2DFF">
        <w:rPr>
          <w:rFonts w:eastAsia="Batang"/>
          <w:sz w:val="28"/>
          <w:szCs w:val="28"/>
        </w:rPr>
        <w:t xml:space="preserve">, </w:t>
      </w:r>
      <w:r>
        <w:rPr>
          <w:rFonts w:eastAsia="Batang"/>
          <w:sz w:val="28"/>
          <w:szCs w:val="28"/>
        </w:rPr>
        <w:t xml:space="preserve"> </w:t>
      </w:r>
      <w:r w:rsidRPr="00DC2DFF">
        <w:rPr>
          <w:rFonts w:eastAsia="Batang"/>
          <w:sz w:val="28"/>
          <w:szCs w:val="28"/>
        </w:rPr>
        <w:t xml:space="preserve"> в которой они осваива</w:t>
      </w:r>
      <w:r>
        <w:rPr>
          <w:rFonts w:eastAsia="Batang"/>
          <w:sz w:val="28"/>
          <w:szCs w:val="28"/>
        </w:rPr>
        <w:t>ют</w:t>
      </w:r>
      <w:r w:rsidRPr="00DC2DFF">
        <w:rPr>
          <w:rFonts w:eastAsia="Batang"/>
          <w:sz w:val="28"/>
          <w:szCs w:val="28"/>
        </w:rPr>
        <w:t xml:space="preserve"> образовательные программы основного общего образования; </w:t>
      </w:r>
    </w:p>
    <w:p w:rsidR="00CA3E6C" w:rsidRPr="00DC2DFF" w:rsidRDefault="00CA3E6C" w:rsidP="00CA3E6C">
      <w:pPr>
        <w:ind w:firstLine="708"/>
        <w:jc w:val="both"/>
        <w:rPr>
          <w:rFonts w:eastAsia="Batang"/>
          <w:sz w:val="28"/>
          <w:szCs w:val="28"/>
        </w:rPr>
      </w:pPr>
      <w:r>
        <w:rPr>
          <w:rFonts w:eastAsia="Batang"/>
          <w:sz w:val="28"/>
          <w:szCs w:val="28"/>
        </w:rPr>
        <w:t xml:space="preserve"> 5. </w:t>
      </w:r>
      <w:r w:rsidRPr="00DC2DFF">
        <w:rPr>
          <w:rFonts w:eastAsia="Batang"/>
          <w:sz w:val="28"/>
          <w:szCs w:val="28"/>
        </w:rPr>
        <w:t xml:space="preserve">Заявление на прохождение ГИА подается обучающимися лично </w:t>
      </w:r>
      <w:r>
        <w:rPr>
          <w:rFonts w:eastAsia="Batang"/>
          <w:sz w:val="28"/>
          <w:szCs w:val="28"/>
        </w:rPr>
        <w:t xml:space="preserve">               </w:t>
      </w:r>
      <w:r w:rsidRPr="00DC2DFF">
        <w:rPr>
          <w:rFonts w:eastAsia="Batang"/>
          <w:sz w:val="28"/>
          <w:szCs w:val="28"/>
        </w:rPr>
        <w:t>на основании документа, удостоверяющего их личность, или их родителями (законными представителями) на основании документа, удостоверяющего</w:t>
      </w:r>
      <w:r>
        <w:rPr>
          <w:rFonts w:eastAsia="Batang"/>
          <w:sz w:val="28"/>
          <w:szCs w:val="28"/>
        </w:rPr>
        <w:t xml:space="preserve">         </w:t>
      </w:r>
      <w:r w:rsidRPr="00DC2DFF">
        <w:rPr>
          <w:rFonts w:eastAsia="Batang"/>
          <w:sz w:val="28"/>
          <w:szCs w:val="28"/>
        </w:rPr>
        <w:t xml:space="preserve">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CA3E6C" w:rsidRPr="00DC2DFF" w:rsidRDefault="00CA3E6C" w:rsidP="00CA3E6C">
      <w:pPr>
        <w:ind w:firstLine="708"/>
        <w:jc w:val="both"/>
        <w:rPr>
          <w:rFonts w:eastAsia="Batang"/>
          <w:sz w:val="28"/>
          <w:szCs w:val="28"/>
        </w:rPr>
      </w:pPr>
      <w:r>
        <w:rPr>
          <w:rFonts w:eastAsia="Batang"/>
          <w:sz w:val="28"/>
          <w:szCs w:val="28"/>
        </w:rPr>
        <w:t>6. </w:t>
      </w:r>
      <w:r w:rsidRPr="00DC2DFF">
        <w:rPr>
          <w:rFonts w:eastAsia="Batang"/>
          <w:sz w:val="28"/>
          <w:szCs w:val="28"/>
        </w:rPr>
        <w:t>Вместе с заявлением на прохождение ГИА обучающийся предоставляет копию документа, удостоверяющего личность</w:t>
      </w:r>
      <w:r>
        <w:rPr>
          <w:rFonts w:eastAsia="Batang"/>
          <w:sz w:val="28"/>
          <w:szCs w:val="28"/>
        </w:rPr>
        <w:t xml:space="preserve">                  </w:t>
      </w:r>
      <w:r w:rsidRPr="00DC2DFF">
        <w:rPr>
          <w:rFonts w:eastAsia="Batang"/>
          <w:sz w:val="28"/>
          <w:szCs w:val="28"/>
        </w:rPr>
        <w:t xml:space="preserve"> (копию 2</w:t>
      </w:r>
      <w:r>
        <w:rPr>
          <w:rFonts w:eastAsia="Batang"/>
          <w:sz w:val="28"/>
          <w:szCs w:val="28"/>
        </w:rPr>
        <w:t>-ой</w:t>
      </w:r>
      <w:r w:rsidRPr="00DC2DFF">
        <w:rPr>
          <w:rFonts w:eastAsia="Batang"/>
          <w:sz w:val="28"/>
          <w:szCs w:val="28"/>
        </w:rPr>
        <w:t xml:space="preserve"> и 3</w:t>
      </w:r>
      <w:r>
        <w:rPr>
          <w:rFonts w:eastAsia="Batang"/>
          <w:sz w:val="28"/>
          <w:szCs w:val="28"/>
        </w:rPr>
        <w:t>-ей</w:t>
      </w:r>
      <w:r w:rsidRPr="00DC2DFF">
        <w:rPr>
          <w:rFonts w:eastAsia="Batang"/>
          <w:sz w:val="28"/>
          <w:szCs w:val="28"/>
        </w:rPr>
        <w:t xml:space="preserve"> страниц паспорта при наличии). </w:t>
      </w:r>
    </w:p>
    <w:p w:rsidR="00CA3E6C" w:rsidRPr="00DC2DFF" w:rsidRDefault="00CA3E6C" w:rsidP="00CA3E6C">
      <w:pPr>
        <w:ind w:firstLine="708"/>
        <w:jc w:val="both"/>
        <w:rPr>
          <w:rFonts w:eastAsia="Batang"/>
          <w:sz w:val="28"/>
          <w:szCs w:val="28"/>
        </w:rPr>
      </w:pPr>
      <w:r>
        <w:rPr>
          <w:rFonts w:eastAsia="Batang"/>
          <w:sz w:val="28"/>
          <w:szCs w:val="28"/>
        </w:rPr>
        <w:t>7</w:t>
      </w:r>
      <w:r w:rsidRPr="00DC2DFF">
        <w:rPr>
          <w:rFonts w:eastAsia="Batang"/>
          <w:sz w:val="28"/>
          <w:szCs w:val="28"/>
        </w:rPr>
        <w:t xml:space="preserve">. Обучающиеся с ограниченными возможностями здоровья при подаче заявления на прохождение ГИА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CA3E6C" w:rsidRDefault="00CA3E6C" w:rsidP="00CA3E6C">
      <w:pPr>
        <w:jc w:val="center"/>
        <w:rPr>
          <w:rFonts w:eastAsia="Batang"/>
          <w:sz w:val="28"/>
          <w:szCs w:val="28"/>
        </w:rPr>
      </w:pPr>
    </w:p>
    <w:p w:rsidR="00CA3E6C" w:rsidRDefault="00CA3E6C" w:rsidP="00CA3E6C">
      <w:pPr>
        <w:jc w:val="center"/>
        <w:rPr>
          <w:rFonts w:eastAsia="Batang"/>
          <w:b/>
          <w:sz w:val="28"/>
          <w:szCs w:val="28"/>
        </w:rPr>
      </w:pPr>
      <w:r w:rsidRPr="0063638A">
        <w:rPr>
          <w:rFonts w:eastAsia="Batang"/>
          <w:b/>
          <w:sz w:val="28"/>
          <w:szCs w:val="28"/>
        </w:rPr>
        <w:t xml:space="preserve">Организация регистрации </w:t>
      </w:r>
      <w:r>
        <w:rPr>
          <w:rFonts w:eastAsia="Batang"/>
          <w:b/>
          <w:sz w:val="28"/>
          <w:szCs w:val="28"/>
        </w:rPr>
        <w:t xml:space="preserve">заявлений </w:t>
      </w:r>
      <w:r w:rsidRPr="0063638A">
        <w:rPr>
          <w:rFonts w:eastAsia="Batang"/>
          <w:b/>
          <w:sz w:val="28"/>
          <w:szCs w:val="28"/>
        </w:rPr>
        <w:t xml:space="preserve">обучающихся </w:t>
      </w:r>
    </w:p>
    <w:p w:rsidR="00CA3E6C" w:rsidRDefault="00CA3E6C" w:rsidP="00CA3E6C">
      <w:pPr>
        <w:jc w:val="center"/>
        <w:rPr>
          <w:rFonts w:eastAsia="Batang"/>
          <w:b/>
          <w:sz w:val="28"/>
          <w:szCs w:val="28"/>
        </w:rPr>
      </w:pPr>
      <w:r w:rsidRPr="0063638A">
        <w:rPr>
          <w:rFonts w:eastAsia="Batang"/>
          <w:b/>
          <w:sz w:val="28"/>
          <w:szCs w:val="28"/>
        </w:rPr>
        <w:t xml:space="preserve">на прохождение государственной итоговой аттестации </w:t>
      </w:r>
    </w:p>
    <w:p w:rsidR="00CA3E6C" w:rsidRDefault="00CA3E6C" w:rsidP="00CA3E6C">
      <w:pPr>
        <w:jc w:val="center"/>
        <w:rPr>
          <w:rFonts w:eastAsia="Batang"/>
          <w:b/>
          <w:sz w:val="28"/>
          <w:szCs w:val="28"/>
        </w:rPr>
      </w:pPr>
      <w:r w:rsidRPr="0063638A">
        <w:rPr>
          <w:rFonts w:eastAsia="Batang"/>
          <w:b/>
          <w:sz w:val="28"/>
          <w:szCs w:val="28"/>
        </w:rPr>
        <w:t xml:space="preserve">по образовательным программам основного общего образования </w:t>
      </w:r>
    </w:p>
    <w:p w:rsidR="00CA3E6C" w:rsidRDefault="00CA3E6C" w:rsidP="00CA3E6C">
      <w:pPr>
        <w:jc w:val="center"/>
        <w:rPr>
          <w:rFonts w:eastAsia="Batang"/>
          <w:b/>
          <w:sz w:val="28"/>
          <w:szCs w:val="28"/>
        </w:rPr>
      </w:pPr>
      <w:r>
        <w:rPr>
          <w:rFonts w:eastAsia="Batang"/>
          <w:b/>
          <w:sz w:val="28"/>
          <w:szCs w:val="28"/>
        </w:rPr>
        <w:t>в</w:t>
      </w:r>
      <w:r w:rsidRPr="0063638A">
        <w:rPr>
          <w:rFonts w:eastAsia="Batang"/>
          <w:b/>
          <w:sz w:val="28"/>
          <w:szCs w:val="28"/>
        </w:rPr>
        <w:t xml:space="preserve"> Кемеровской области</w:t>
      </w:r>
      <w:r w:rsidRPr="004566D5">
        <w:rPr>
          <w:rFonts w:eastAsia="Batang"/>
          <w:b/>
          <w:sz w:val="28"/>
          <w:szCs w:val="28"/>
        </w:rPr>
        <w:t xml:space="preserve"> </w:t>
      </w:r>
      <w:r>
        <w:rPr>
          <w:rFonts w:eastAsia="Batang"/>
          <w:b/>
          <w:sz w:val="28"/>
          <w:szCs w:val="28"/>
        </w:rPr>
        <w:t xml:space="preserve"> </w:t>
      </w:r>
      <w:r w:rsidRPr="0063638A">
        <w:rPr>
          <w:rFonts w:eastAsia="Batang"/>
          <w:b/>
          <w:sz w:val="28"/>
          <w:szCs w:val="28"/>
        </w:rPr>
        <w:t>в 201</w:t>
      </w:r>
      <w:r>
        <w:rPr>
          <w:rFonts w:eastAsia="Batang"/>
          <w:b/>
          <w:sz w:val="28"/>
          <w:szCs w:val="28"/>
        </w:rPr>
        <w:t>8</w:t>
      </w:r>
      <w:r w:rsidRPr="0063638A">
        <w:rPr>
          <w:rFonts w:eastAsia="Batang"/>
          <w:b/>
          <w:sz w:val="28"/>
          <w:szCs w:val="28"/>
        </w:rPr>
        <w:t xml:space="preserve"> году</w:t>
      </w:r>
    </w:p>
    <w:p w:rsidR="00CA3E6C" w:rsidRPr="0063638A" w:rsidRDefault="00CA3E6C" w:rsidP="00CA3E6C">
      <w:pPr>
        <w:jc w:val="center"/>
        <w:rPr>
          <w:rFonts w:eastAsia="Batang"/>
          <w:b/>
          <w:sz w:val="28"/>
          <w:szCs w:val="28"/>
        </w:rPr>
      </w:pPr>
    </w:p>
    <w:p w:rsidR="00CA3E6C" w:rsidRPr="00DC2DFF" w:rsidRDefault="00CA3E6C" w:rsidP="00CA3E6C">
      <w:pPr>
        <w:ind w:firstLine="708"/>
        <w:jc w:val="both"/>
        <w:rPr>
          <w:rFonts w:eastAsia="Batang"/>
          <w:sz w:val="28"/>
          <w:szCs w:val="28"/>
        </w:rPr>
      </w:pPr>
      <w:r>
        <w:rPr>
          <w:rFonts w:eastAsia="Batang"/>
          <w:sz w:val="28"/>
          <w:szCs w:val="28"/>
        </w:rPr>
        <w:t>1</w:t>
      </w:r>
      <w:r w:rsidRPr="00DC2DFF">
        <w:rPr>
          <w:rFonts w:eastAsia="Batang"/>
          <w:sz w:val="28"/>
          <w:szCs w:val="28"/>
        </w:rPr>
        <w:t xml:space="preserve">. В организациях, осуществляющих образовательную деятельность </w:t>
      </w:r>
      <w:r>
        <w:rPr>
          <w:rFonts w:eastAsia="Batang"/>
          <w:sz w:val="28"/>
          <w:szCs w:val="28"/>
        </w:rPr>
        <w:t xml:space="preserve">           </w:t>
      </w:r>
      <w:r w:rsidRPr="00DC2DFF">
        <w:rPr>
          <w:rFonts w:eastAsia="Batang"/>
          <w:sz w:val="28"/>
          <w:szCs w:val="28"/>
        </w:rPr>
        <w:t xml:space="preserve">и имеющих государственную аккредитацию образовательной деятельности по образовательным программам основного общего образования, назначаются лица, ответственные за регистрацию заявлений </w:t>
      </w:r>
      <w:r>
        <w:rPr>
          <w:rFonts w:eastAsia="Batang"/>
          <w:sz w:val="28"/>
          <w:szCs w:val="28"/>
        </w:rPr>
        <w:t xml:space="preserve">                                   </w:t>
      </w:r>
      <w:r w:rsidRPr="00DC2DFF">
        <w:rPr>
          <w:rFonts w:eastAsia="Batang"/>
          <w:sz w:val="28"/>
          <w:szCs w:val="28"/>
        </w:rPr>
        <w:t xml:space="preserve">на прохождение ГИА. </w:t>
      </w:r>
    </w:p>
    <w:p w:rsidR="00CA3E6C" w:rsidRDefault="00CA3E6C" w:rsidP="00CA3E6C">
      <w:pPr>
        <w:ind w:firstLine="708"/>
        <w:jc w:val="both"/>
        <w:rPr>
          <w:rFonts w:eastAsia="Batang"/>
          <w:sz w:val="28"/>
          <w:szCs w:val="28"/>
        </w:rPr>
      </w:pPr>
      <w:r>
        <w:rPr>
          <w:rFonts w:eastAsia="Batang"/>
          <w:sz w:val="28"/>
          <w:szCs w:val="28"/>
        </w:rPr>
        <w:t>2</w:t>
      </w:r>
      <w:r w:rsidRPr="00DC2DFF">
        <w:rPr>
          <w:rFonts w:eastAsia="Batang"/>
          <w:sz w:val="28"/>
          <w:szCs w:val="28"/>
        </w:rPr>
        <w:t xml:space="preserve">. Информация о времени, месте подачи заявлений на прохождение ГИА размещается в сети Интернет на официальном сайте организации, осуществляющей образовательную деятельность, и доводится до сведения обучающихся, их родителей (законных представителей) не позднее </w:t>
      </w:r>
      <w:r>
        <w:rPr>
          <w:rFonts w:eastAsia="Batang"/>
          <w:sz w:val="28"/>
          <w:szCs w:val="28"/>
        </w:rPr>
        <w:br/>
      </w:r>
      <w:r w:rsidRPr="00DC2DFF">
        <w:rPr>
          <w:rFonts w:eastAsia="Batang"/>
          <w:sz w:val="28"/>
          <w:szCs w:val="28"/>
        </w:rPr>
        <w:t>31 декабря 201</w:t>
      </w:r>
      <w:r>
        <w:rPr>
          <w:rFonts w:eastAsia="Batang"/>
          <w:sz w:val="28"/>
          <w:szCs w:val="28"/>
        </w:rPr>
        <w:t>7</w:t>
      </w:r>
      <w:r w:rsidRPr="00DC2DFF">
        <w:rPr>
          <w:rFonts w:eastAsia="Batang"/>
          <w:sz w:val="28"/>
          <w:szCs w:val="28"/>
        </w:rPr>
        <w:t xml:space="preserve"> года. </w:t>
      </w:r>
    </w:p>
    <w:p w:rsidR="00CA3E6C" w:rsidRPr="00DC2DFF" w:rsidRDefault="00CA3E6C" w:rsidP="00CA3E6C">
      <w:pPr>
        <w:ind w:firstLine="708"/>
        <w:jc w:val="both"/>
        <w:rPr>
          <w:rFonts w:eastAsia="Batang"/>
          <w:sz w:val="28"/>
          <w:szCs w:val="28"/>
        </w:rPr>
      </w:pPr>
      <w:r>
        <w:rPr>
          <w:rFonts w:eastAsia="Batang"/>
          <w:sz w:val="28"/>
          <w:szCs w:val="28"/>
        </w:rPr>
        <w:t>3. </w:t>
      </w:r>
      <w:r w:rsidRPr="00DC2DFF">
        <w:rPr>
          <w:rFonts w:eastAsia="Batang"/>
          <w:sz w:val="28"/>
          <w:szCs w:val="28"/>
        </w:rPr>
        <w:t>Заявление на прохождение ГИА подается в двух экземплярах</w:t>
      </w:r>
      <w:r>
        <w:rPr>
          <w:rFonts w:eastAsia="Batang"/>
          <w:sz w:val="28"/>
          <w:szCs w:val="28"/>
        </w:rPr>
        <w:t xml:space="preserve">                 до  1 марта 2018 года </w:t>
      </w:r>
      <w:r w:rsidRPr="00D20EA9">
        <w:rPr>
          <w:rFonts w:eastAsia="Batang"/>
          <w:sz w:val="28"/>
          <w:szCs w:val="28"/>
        </w:rPr>
        <w:t>(включительно)</w:t>
      </w:r>
      <w:r w:rsidRPr="00DC2DFF">
        <w:rPr>
          <w:rFonts w:eastAsia="Batang"/>
          <w:sz w:val="28"/>
          <w:szCs w:val="28"/>
        </w:rPr>
        <w:t>.</w:t>
      </w:r>
      <w:r>
        <w:rPr>
          <w:rFonts w:eastAsia="Batang"/>
          <w:sz w:val="28"/>
          <w:szCs w:val="28"/>
        </w:rPr>
        <w:t xml:space="preserve"> В заявлении указываются учебные предметы, выбранные обучающимся, и форма ГИА.</w:t>
      </w:r>
    </w:p>
    <w:p w:rsidR="00CA3E6C" w:rsidRPr="00DC2DFF" w:rsidRDefault="00CA3E6C" w:rsidP="00CA3E6C">
      <w:pPr>
        <w:ind w:firstLine="708"/>
        <w:jc w:val="both"/>
        <w:rPr>
          <w:rFonts w:eastAsia="Batang"/>
          <w:sz w:val="28"/>
          <w:szCs w:val="28"/>
        </w:rPr>
      </w:pPr>
      <w:r w:rsidRPr="00DC2DFF">
        <w:rPr>
          <w:rFonts w:eastAsia="Batang"/>
          <w:sz w:val="28"/>
          <w:szCs w:val="28"/>
        </w:rPr>
        <w:lastRenderedPageBreak/>
        <w:t xml:space="preserve">Один экземпляр возвращается обучающемуся с заполненными регистрационными полями, включающими в себя: </w:t>
      </w:r>
    </w:p>
    <w:p w:rsidR="00CA3E6C" w:rsidRPr="00DC2DFF" w:rsidRDefault="00CA3E6C" w:rsidP="00CA3E6C">
      <w:pPr>
        <w:ind w:firstLine="709"/>
        <w:jc w:val="both"/>
        <w:rPr>
          <w:rFonts w:eastAsia="Batang"/>
          <w:sz w:val="28"/>
          <w:szCs w:val="28"/>
        </w:rPr>
      </w:pPr>
      <w:r w:rsidRPr="00DC2DFF">
        <w:rPr>
          <w:rFonts w:eastAsia="Batang"/>
          <w:sz w:val="28"/>
          <w:szCs w:val="28"/>
        </w:rPr>
        <w:t xml:space="preserve">дату регистрации; </w:t>
      </w:r>
    </w:p>
    <w:p w:rsidR="00CA3E6C" w:rsidRPr="00DC2DFF" w:rsidRDefault="00CA3E6C" w:rsidP="00CA3E6C">
      <w:pPr>
        <w:ind w:firstLine="709"/>
        <w:jc w:val="both"/>
        <w:rPr>
          <w:rFonts w:eastAsia="Batang"/>
          <w:sz w:val="28"/>
          <w:szCs w:val="28"/>
        </w:rPr>
      </w:pPr>
      <w:r w:rsidRPr="00DC2DFF">
        <w:rPr>
          <w:rFonts w:eastAsia="Batang"/>
          <w:sz w:val="28"/>
          <w:szCs w:val="28"/>
        </w:rPr>
        <w:t xml:space="preserve">фамилию, имя, отчество ответственного за регистрацию заявлений; </w:t>
      </w:r>
    </w:p>
    <w:p w:rsidR="00CA3E6C" w:rsidRPr="00DC2DFF" w:rsidRDefault="00CA3E6C" w:rsidP="00CA3E6C">
      <w:pPr>
        <w:ind w:firstLine="709"/>
        <w:jc w:val="both"/>
        <w:rPr>
          <w:rFonts w:eastAsia="Batang"/>
          <w:sz w:val="28"/>
          <w:szCs w:val="28"/>
        </w:rPr>
      </w:pPr>
      <w:r w:rsidRPr="00DC2DFF">
        <w:rPr>
          <w:rFonts w:eastAsia="Batang"/>
          <w:sz w:val="28"/>
          <w:szCs w:val="28"/>
        </w:rPr>
        <w:t xml:space="preserve">подпись ответственного за регистрацию заявлений. </w:t>
      </w:r>
    </w:p>
    <w:p w:rsidR="00CA3E6C" w:rsidRPr="00DC2DFF" w:rsidRDefault="00CA3E6C" w:rsidP="00CA3E6C">
      <w:pPr>
        <w:ind w:firstLine="708"/>
        <w:jc w:val="both"/>
        <w:rPr>
          <w:rFonts w:eastAsia="Batang"/>
          <w:sz w:val="28"/>
          <w:szCs w:val="28"/>
        </w:rPr>
      </w:pPr>
      <w:r w:rsidRPr="00DC2DFF">
        <w:rPr>
          <w:rFonts w:eastAsia="Batang"/>
          <w:sz w:val="28"/>
          <w:szCs w:val="28"/>
        </w:rPr>
        <w:t xml:space="preserve">Второй экземпляр заявления на прохождение ГИА остается </w:t>
      </w:r>
      <w:r>
        <w:rPr>
          <w:rFonts w:eastAsia="Batang"/>
          <w:sz w:val="28"/>
          <w:szCs w:val="28"/>
        </w:rPr>
        <w:t xml:space="preserve">                        </w:t>
      </w:r>
      <w:r w:rsidRPr="00DC2DFF">
        <w:rPr>
          <w:rFonts w:eastAsia="Batang"/>
          <w:sz w:val="28"/>
          <w:szCs w:val="28"/>
        </w:rPr>
        <w:t xml:space="preserve">в организации, осуществляющей образовательную деятельность, имеющей государственную аккредитацию образовательной деятельности </w:t>
      </w:r>
      <w:r>
        <w:rPr>
          <w:rFonts w:eastAsia="Batang"/>
          <w:sz w:val="28"/>
          <w:szCs w:val="28"/>
        </w:rPr>
        <w:t xml:space="preserve">                           </w:t>
      </w:r>
      <w:r w:rsidRPr="00DC2DFF">
        <w:rPr>
          <w:rFonts w:eastAsia="Batang"/>
          <w:sz w:val="28"/>
          <w:szCs w:val="28"/>
        </w:rPr>
        <w:t xml:space="preserve">по образовательным программам основного общего образования. </w:t>
      </w:r>
    </w:p>
    <w:p w:rsidR="00CA3E6C" w:rsidRPr="00DC2DFF" w:rsidRDefault="00CA3E6C" w:rsidP="00CA3E6C">
      <w:pPr>
        <w:ind w:firstLine="708"/>
        <w:jc w:val="both"/>
        <w:rPr>
          <w:rFonts w:eastAsia="Batang"/>
          <w:sz w:val="28"/>
          <w:szCs w:val="28"/>
        </w:rPr>
      </w:pPr>
      <w:r>
        <w:rPr>
          <w:rFonts w:eastAsia="Batang"/>
          <w:sz w:val="28"/>
          <w:szCs w:val="28"/>
        </w:rPr>
        <w:t>4. </w:t>
      </w:r>
      <w:r w:rsidRPr="00DC2DFF">
        <w:rPr>
          <w:rFonts w:eastAsia="Batang"/>
          <w:sz w:val="28"/>
          <w:szCs w:val="28"/>
        </w:rPr>
        <w:t xml:space="preserve">Обучающиеся вправе изменить (дополнить) в заявлении </w:t>
      </w:r>
      <w:r>
        <w:rPr>
          <w:rFonts w:eastAsia="Batang"/>
          <w:sz w:val="28"/>
          <w:szCs w:val="28"/>
        </w:rPr>
        <w:t xml:space="preserve">                           </w:t>
      </w:r>
      <w:r w:rsidRPr="00DC2DFF">
        <w:rPr>
          <w:rFonts w:eastAsia="Batang"/>
          <w:sz w:val="28"/>
          <w:szCs w:val="28"/>
        </w:rPr>
        <w:t xml:space="preserve">на прохождение ГИА перечень указанных экзаменов при наличии уважительных причин (болезни или иных обстоятельств, подтвержденных документально). В этом случае обучающийся подает заявление установленной формы </w:t>
      </w:r>
      <w:r w:rsidRPr="00612252">
        <w:rPr>
          <w:rFonts w:eastAsia="Batang"/>
          <w:sz w:val="28"/>
          <w:szCs w:val="28"/>
        </w:rPr>
        <w:t>(форма 3)</w:t>
      </w:r>
      <w:r w:rsidRPr="00DC2DFF">
        <w:rPr>
          <w:rFonts w:eastAsia="Batang"/>
          <w:sz w:val="28"/>
          <w:szCs w:val="28"/>
        </w:rPr>
        <w:t xml:space="preserve"> на имя председателя государственной экзаменационной комиссии </w:t>
      </w:r>
      <w:r>
        <w:rPr>
          <w:rFonts w:eastAsia="Batang"/>
          <w:sz w:val="28"/>
          <w:szCs w:val="28"/>
        </w:rPr>
        <w:t xml:space="preserve">Кемеровской </w:t>
      </w:r>
      <w:r w:rsidRPr="00DC2DFF">
        <w:rPr>
          <w:rFonts w:eastAsia="Batang"/>
          <w:sz w:val="28"/>
          <w:szCs w:val="28"/>
        </w:rPr>
        <w:t xml:space="preserve">области с указанием измененного перечня учебных предметов, по которым планирует пройти ГИА, и причины изменения заявленного ранее перечня экзаменов. </w:t>
      </w:r>
    </w:p>
    <w:p w:rsidR="00CA3E6C" w:rsidRPr="00DC2DFF" w:rsidRDefault="00CA3E6C" w:rsidP="00CA3E6C">
      <w:pPr>
        <w:ind w:firstLine="708"/>
        <w:jc w:val="both"/>
        <w:rPr>
          <w:rFonts w:eastAsia="Batang"/>
          <w:sz w:val="28"/>
          <w:szCs w:val="28"/>
        </w:rPr>
      </w:pPr>
      <w:r w:rsidRPr="00DC2DFF">
        <w:rPr>
          <w:rFonts w:eastAsia="Batang"/>
          <w:sz w:val="28"/>
          <w:szCs w:val="28"/>
        </w:rPr>
        <w:t xml:space="preserve">Указанное заявление подается в </w:t>
      </w:r>
      <w:r>
        <w:rPr>
          <w:rFonts w:eastAsia="Batang"/>
          <w:sz w:val="28"/>
          <w:szCs w:val="28"/>
        </w:rPr>
        <w:t xml:space="preserve">образовательную организацию                      по месту обучения  не  позднее, чем за две недели до начала соответствующих экзаменов. </w:t>
      </w:r>
    </w:p>
    <w:p w:rsidR="00CA3E6C" w:rsidRDefault="00CA3E6C" w:rsidP="00CA3E6C">
      <w:pPr>
        <w:ind w:firstLine="708"/>
        <w:jc w:val="both"/>
        <w:rPr>
          <w:rFonts w:eastAsia="Batang"/>
          <w:sz w:val="28"/>
          <w:szCs w:val="28"/>
        </w:rPr>
      </w:pPr>
      <w:r>
        <w:rPr>
          <w:rFonts w:eastAsia="Batang"/>
          <w:sz w:val="28"/>
          <w:szCs w:val="28"/>
        </w:rPr>
        <w:t xml:space="preserve">Образовательные организации в день подачи заявления                                 </w:t>
      </w:r>
      <w:r w:rsidRPr="00DC2DFF">
        <w:rPr>
          <w:rFonts w:eastAsia="Batang"/>
          <w:sz w:val="28"/>
          <w:szCs w:val="28"/>
        </w:rPr>
        <w:t>на прохождение ГИА</w:t>
      </w:r>
      <w:r>
        <w:rPr>
          <w:rFonts w:eastAsia="Batang"/>
          <w:sz w:val="28"/>
          <w:szCs w:val="28"/>
        </w:rPr>
        <w:t xml:space="preserve"> </w:t>
      </w:r>
      <w:r w:rsidRPr="00DC2DFF">
        <w:rPr>
          <w:rFonts w:eastAsia="Batang"/>
          <w:sz w:val="28"/>
          <w:szCs w:val="28"/>
        </w:rPr>
        <w:t>с измененным перечнем экзаменов по учебным предметам</w:t>
      </w:r>
      <w:r>
        <w:rPr>
          <w:rFonts w:eastAsia="Batang"/>
          <w:sz w:val="28"/>
          <w:szCs w:val="28"/>
        </w:rPr>
        <w:t xml:space="preserve"> передают</w:t>
      </w:r>
      <w:r w:rsidRPr="00C3731A">
        <w:rPr>
          <w:rFonts w:eastAsia="Batang"/>
          <w:sz w:val="28"/>
          <w:szCs w:val="28"/>
        </w:rPr>
        <w:t xml:space="preserve"> </w:t>
      </w:r>
      <w:r>
        <w:rPr>
          <w:rFonts w:eastAsia="Batang"/>
          <w:sz w:val="28"/>
          <w:szCs w:val="28"/>
        </w:rPr>
        <w:t>его в муниципальные органы управления образованием,  которые</w:t>
      </w:r>
      <w:r w:rsidRPr="00883A94">
        <w:rPr>
          <w:rFonts w:eastAsia="Batang"/>
          <w:sz w:val="28"/>
          <w:szCs w:val="28"/>
        </w:rPr>
        <w:t xml:space="preserve"> </w:t>
      </w:r>
      <w:r>
        <w:rPr>
          <w:rFonts w:eastAsia="Batang"/>
          <w:sz w:val="28"/>
          <w:szCs w:val="28"/>
        </w:rPr>
        <w:t xml:space="preserve"> </w:t>
      </w:r>
      <w:r w:rsidRPr="00DC2DFF">
        <w:rPr>
          <w:rFonts w:eastAsia="Batang"/>
          <w:sz w:val="28"/>
          <w:szCs w:val="28"/>
        </w:rPr>
        <w:t>обеспечива</w:t>
      </w:r>
      <w:r>
        <w:rPr>
          <w:rFonts w:eastAsia="Batang"/>
          <w:sz w:val="28"/>
          <w:szCs w:val="28"/>
        </w:rPr>
        <w:t>ют передачу заявлений в государственную экзаменационную комиссию Кемеровской области в течение одного дня со дня приема заявления</w:t>
      </w:r>
      <w:r w:rsidRPr="00DC2DFF">
        <w:rPr>
          <w:rFonts w:eastAsia="Batang"/>
          <w:sz w:val="28"/>
          <w:szCs w:val="28"/>
        </w:rPr>
        <w:t xml:space="preserve">. </w:t>
      </w:r>
    </w:p>
    <w:p w:rsidR="00CA3E6C" w:rsidRDefault="00CA3E6C" w:rsidP="00CA3E6C">
      <w:pPr>
        <w:ind w:firstLine="708"/>
        <w:jc w:val="both"/>
        <w:rPr>
          <w:rFonts w:eastAsia="Batang"/>
          <w:sz w:val="28"/>
          <w:szCs w:val="28"/>
        </w:rPr>
      </w:pPr>
      <w:r>
        <w:rPr>
          <w:rFonts w:eastAsia="Batang"/>
          <w:sz w:val="28"/>
          <w:szCs w:val="28"/>
        </w:rPr>
        <w:t xml:space="preserve">5. Заявления на прохождение ГИА регистрируются в специальном журнале - «Журнал регистрации заявлений на прохождение государственной итоговой аттестации по образовательным программам  основного общего образования», </w:t>
      </w:r>
      <w:r w:rsidRPr="00612252">
        <w:rPr>
          <w:rFonts w:eastAsia="Batang"/>
          <w:sz w:val="28"/>
          <w:szCs w:val="28"/>
        </w:rPr>
        <w:t>(форма 4)</w:t>
      </w:r>
      <w:r>
        <w:rPr>
          <w:rFonts w:eastAsia="Batang"/>
          <w:sz w:val="28"/>
          <w:szCs w:val="28"/>
        </w:rPr>
        <w:t xml:space="preserve"> в котором заполняются следующие поля:</w:t>
      </w:r>
    </w:p>
    <w:p w:rsidR="00CA3E6C" w:rsidRDefault="00CA3E6C" w:rsidP="00CA3E6C">
      <w:pPr>
        <w:ind w:firstLine="708"/>
        <w:jc w:val="both"/>
        <w:rPr>
          <w:rFonts w:eastAsia="Batang"/>
          <w:sz w:val="28"/>
          <w:szCs w:val="28"/>
        </w:rPr>
      </w:pPr>
      <w:r>
        <w:rPr>
          <w:rFonts w:eastAsia="Batang"/>
          <w:sz w:val="28"/>
          <w:szCs w:val="28"/>
        </w:rPr>
        <w:t>№ п/п;</w:t>
      </w:r>
    </w:p>
    <w:p w:rsidR="00CA3E6C" w:rsidRDefault="00CA3E6C" w:rsidP="00CA3E6C">
      <w:pPr>
        <w:ind w:firstLine="708"/>
        <w:jc w:val="both"/>
        <w:rPr>
          <w:rFonts w:eastAsia="Batang"/>
          <w:sz w:val="28"/>
          <w:szCs w:val="28"/>
        </w:rPr>
      </w:pPr>
      <w:r>
        <w:rPr>
          <w:rFonts w:eastAsia="Batang"/>
          <w:sz w:val="28"/>
          <w:szCs w:val="28"/>
        </w:rPr>
        <w:t>фамилия, имя, отчество обучающегося;</w:t>
      </w:r>
    </w:p>
    <w:p w:rsidR="00CA3E6C" w:rsidRDefault="00CA3E6C" w:rsidP="00CA3E6C">
      <w:pPr>
        <w:ind w:firstLine="708"/>
        <w:jc w:val="both"/>
        <w:rPr>
          <w:rFonts w:eastAsia="Batang"/>
          <w:sz w:val="28"/>
          <w:szCs w:val="28"/>
        </w:rPr>
      </w:pPr>
      <w:r>
        <w:rPr>
          <w:rFonts w:eastAsia="Batang"/>
          <w:sz w:val="28"/>
          <w:szCs w:val="28"/>
        </w:rPr>
        <w:t>сведения о документе, удостоверяющем личность;</w:t>
      </w:r>
    </w:p>
    <w:p w:rsidR="00CA3E6C" w:rsidRDefault="00CA3E6C" w:rsidP="00CA3E6C">
      <w:pPr>
        <w:ind w:firstLine="708"/>
        <w:jc w:val="both"/>
        <w:rPr>
          <w:rFonts w:eastAsia="Batang"/>
          <w:sz w:val="28"/>
          <w:szCs w:val="28"/>
        </w:rPr>
      </w:pPr>
      <w:r>
        <w:rPr>
          <w:rFonts w:eastAsia="Batang"/>
          <w:sz w:val="28"/>
          <w:szCs w:val="28"/>
        </w:rPr>
        <w:t>перечень учебных  предметов  на прохождение ГИА;</w:t>
      </w:r>
    </w:p>
    <w:p w:rsidR="00CA3E6C" w:rsidRDefault="00CA3E6C" w:rsidP="00CA3E6C">
      <w:pPr>
        <w:ind w:firstLine="708"/>
        <w:jc w:val="both"/>
        <w:rPr>
          <w:rFonts w:eastAsia="Batang"/>
          <w:sz w:val="28"/>
          <w:szCs w:val="28"/>
        </w:rPr>
      </w:pPr>
      <w:r>
        <w:rPr>
          <w:rFonts w:eastAsia="Batang"/>
          <w:sz w:val="28"/>
          <w:szCs w:val="28"/>
        </w:rPr>
        <w:t>дата регистрации;</w:t>
      </w:r>
    </w:p>
    <w:p w:rsidR="00CA3E6C" w:rsidRDefault="00CA3E6C" w:rsidP="00CA3E6C">
      <w:pPr>
        <w:ind w:firstLine="708"/>
        <w:jc w:val="both"/>
        <w:rPr>
          <w:rFonts w:eastAsia="Batang"/>
          <w:sz w:val="28"/>
          <w:szCs w:val="28"/>
        </w:rPr>
      </w:pPr>
      <w:r>
        <w:rPr>
          <w:rFonts w:eastAsia="Batang"/>
          <w:sz w:val="28"/>
          <w:szCs w:val="28"/>
        </w:rPr>
        <w:t>подпись обучающегося и подпись родителя (законного представителя), подавших заявление на прохождение ГИА;</w:t>
      </w:r>
    </w:p>
    <w:p w:rsidR="00CA3E6C" w:rsidRDefault="00CA3E6C" w:rsidP="00CA3E6C">
      <w:pPr>
        <w:ind w:firstLine="708"/>
        <w:jc w:val="both"/>
        <w:rPr>
          <w:rFonts w:eastAsia="Batang"/>
          <w:sz w:val="28"/>
          <w:szCs w:val="28"/>
        </w:rPr>
      </w:pPr>
      <w:r>
        <w:rPr>
          <w:rFonts w:eastAsia="Batang"/>
          <w:sz w:val="28"/>
          <w:szCs w:val="28"/>
        </w:rPr>
        <w:t>примечания.</w:t>
      </w:r>
    </w:p>
    <w:p w:rsidR="00CA3E6C" w:rsidRDefault="00CA3E6C" w:rsidP="00CA3E6C">
      <w:pPr>
        <w:ind w:firstLine="708"/>
        <w:jc w:val="both"/>
        <w:rPr>
          <w:rFonts w:eastAsia="Batang"/>
          <w:sz w:val="28"/>
          <w:szCs w:val="28"/>
        </w:rPr>
      </w:pPr>
      <w:r>
        <w:rPr>
          <w:rFonts w:eastAsia="Batang"/>
          <w:sz w:val="28"/>
          <w:szCs w:val="28"/>
        </w:rPr>
        <w:t>6.  Лицо, ответственное за прием и регистрацию документов:</w:t>
      </w:r>
    </w:p>
    <w:p w:rsidR="00CA3E6C" w:rsidRDefault="00CA3E6C" w:rsidP="00CA3E6C">
      <w:pPr>
        <w:ind w:firstLine="708"/>
        <w:jc w:val="both"/>
        <w:rPr>
          <w:rFonts w:eastAsia="Batang"/>
          <w:sz w:val="28"/>
          <w:szCs w:val="28"/>
        </w:rPr>
      </w:pPr>
      <w:r>
        <w:rPr>
          <w:rFonts w:eastAsia="Batang"/>
          <w:sz w:val="28"/>
          <w:szCs w:val="28"/>
        </w:rPr>
        <w:t>-   выдает бланк заявления и проверяет правильность его заполнения;</w:t>
      </w:r>
    </w:p>
    <w:p w:rsidR="00CA3E6C" w:rsidRDefault="00CA3E6C" w:rsidP="00CA3E6C">
      <w:pPr>
        <w:ind w:firstLine="708"/>
        <w:jc w:val="both"/>
        <w:rPr>
          <w:rFonts w:eastAsia="Batang"/>
          <w:sz w:val="28"/>
          <w:szCs w:val="28"/>
        </w:rPr>
      </w:pPr>
      <w:r>
        <w:rPr>
          <w:rFonts w:eastAsia="Batang"/>
          <w:sz w:val="28"/>
          <w:szCs w:val="28"/>
        </w:rPr>
        <w:t>- после заполнения участником ГИА заявления проводит его регистрацию в журнале регистрации заявлений участников ГИА.</w:t>
      </w:r>
    </w:p>
    <w:p w:rsidR="00CA3E6C" w:rsidRDefault="00CA3E6C" w:rsidP="00CA3E6C">
      <w:pPr>
        <w:jc w:val="both"/>
        <w:rPr>
          <w:rFonts w:eastAsia="Batang"/>
          <w:color w:val="000000"/>
          <w:sz w:val="28"/>
          <w:szCs w:val="28"/>
          <w:lang w:eastAsia="ko-KR"/>
        </w:rPr>
      </w:pPr>
      <w:r>
        <w:rPr>
          <w:rFonts w:eastAsia="Batang"/>
          <w:color w:val="000000"/>
          <w:sz w:val="28"/>
          <w:szCs w:val="28"/>
          <w:lang w:eastAsia="ko-KR"/>
        </w:rPr>
        <w:tab/>
      </w:r>
      <w:r>
        <w:rPr>
          <w:rFonts w:eastAsia="Batang"/>
          <w:color w:val="000000"/>
          <w:sz w:val="28"/>
          <w:szCs w:val="28"/>
          <w:lang w:eastAsia="ko-KR"/>
        </w:rPr>
        <w:tab/>
      </w:r>
      <w:r>
        <w:rPr>
          <w:rFonts w:eastAsia="Batang"/>
          <w:color w:val="000000"/>
          <w:sz w:val="28"/>
          <w:szCs w:val="28"/>
          <w:lang w:eastAsia="ko-KR"/>
        </w:rPr>
        <w:tab/>
        <w:t xml:space="preserve">          7. </w:t>
      </w:r>
      <w:r w:rsidRPr="00DC2DFF">
        <w:rPr>
          <w:rFonts w:eastAsia="Batang"/>
          <w:color w:val="000000"/>
          <w:sz w:val="28"/>
          <w:szCs w:val="28"/>
          <w:lang w:eastAsia="ko-KR"/>
        </w:rPr>
        <w:t>Заявления на прохождени</w:t>
      </w:r>
      <w:r>
        <w:rPr>
          <w:rFonts w:eastAsia="Batang"/>
          <w:color w:val="000000"/>
          <w:sz w:val="28"/>
          <w:szCs w:val="28"/>
          <w:lang w:eastAsia="ko-KR"/>
        </w:rPr>
        <w:t xml:space="preserve">е ГИА хранятся в организации, </w:t>
      </w:r>
      <w:r w:rsidRPr="00DC2DFF">
        <w:rPr>
          <w:rFonts w:eastAsia="Batang"/>
          <w:color w:val="000000"/>
          <w:sz w:val="28"/>
          <w:szCs w:val="28"/>
          <w:lang w:eastAsia="ko-KR"/>
        </w:rPr>
        <w:t xml:space="preserve">осуществляющей образовательную деятельность, </w:t>
      </w:r>
      <w:r>
        <w:rPr>
          <w:rFonts w:eastAsia="Batang"/>
          <w:color w:val="000000"/>
          <w:sz w:val="28"/>
          <w:szCs w:val="28"/>
          <w:lang w:eastAsia="ko-KR"/>
        </w:rPr>
        <w:t xml:space="preserve"> </w:t>
      </w:r>
      <w:r w:rsidRPr="00DC2DFF">
        <w:rPr>
          <w:rFonts w:eastAsia="Batang"/>
          <w:color w:val="000000"/>
          <w:sz w:val="28"/>
          <w:szCs w:val="28"/>
          <w:lang w:eastAsia="ko-KR"/>
        </w:rPr>
        <w:t>до 31 декабря 201</w:t>
      </w:r>
      <w:r>
        <w:rPr>
          <w:rFonts w:eastAsia="Batang"/>
          <w:color w:val="000000"/>
          <w:sz w:val="28"/>
          <w:szCs w:val="28"/>
          <w:lang w:eastAsia="ko-KR"/>
        </w:rPr>
        <w:t>8</w:t>
      </w:r>
      <w:r w:rsidRPr="00DC2DFF">
        <w:rPr>
          <w:rFonts w:eastAsia="Batang"/>
          <w:color w:val="000000"/>
          <w:sz w:val="28"/>
          <w:szCs w:val="28"/>
          <w:lang w:eastAsia="ko-KR"/>
        </w:rPr>
        <w:t xml:space="preserve"> года.</w:t>
      </w:r>
      <w:r>
        <w:rPr>
          <w:rFonts w:eastAsia="Batang"/>
          <w:color w:val="000000"/>
          <w:sz w:val="28"/>
          <w:szCs w:val="28"/>
          <w:lang w:eastAsia="ko-KR"/>
        </w:rPr>
        <w:t xml:space="preserve">   </w:t>
      </w:r>
      <w:r>
        <w:rPr>
          <w:rFonts w:eastAsia="Batang"/>
          <w:color w:val="000000"/>
          <w:sz w:val="28"/>
          <w:szCs w:val="28"/>
          <w:lang w:eastAsia="ko-KR"/>
        </w:rPr>
        <w:tab/>
      </w:r>
      <w:r>
        <w:rPr>
          <w:rFonts w:eastAsia="Batang"/>
          <w:color w:val="000000"/>
          <w:sz w:val="28"/>
          <w:szCs w:val="28"/>
          <w:lang w:eastAsia="ko-KR"/>
        </w:rPr>
        <w:tab/>
        <w:t xml:space="preserve"> </w:t>
      </w:r>
    </w:p>
    <w:p w:rsidR="00CA3E6C" w:rsidRPr="00DC2DFF" w:rsidRDefault="00CA3E6C" w:rsidP="00CA3E6C">
      <w:pPr>
        <w:jc w:val="both"/>
        <w:rPr>
          <w:rFonts w:eastAsia="Batang"/>
          <w:sz w:val="28"/>
          <w:szCs w:val="28"/>
        </w:rPr>
      </w:pPr>
      <w:r>
        <w:rPr>
          <w:rFonts w:eastAsia="Batang"/>
          <w:color w:val="000000"/>
          <w:sz w:val="28"/>
          <w:szCs w:val="28"/>
          <w:lang w:eastAsia="ko-KR"/>
        </w:rPr>
        <w:lastRenderedPageBreak/>
        <w:tab/>
      </w:r>
      <w:r>
        <w:rPr>
          <w:rFonts w:eastAsia="Batang"/>
          <w:color w:val="000000"/>
          <w:sz w:val="28"/>
          <w:szCs w:val="28"/>
          <w:lang w:eastAsia="ko-KR"/>
        </w:rPr>
        <w:tab/>
      </w:r>
      <w:r>
        <w:rPr>
          <w:rFonts w:eastAsia="Batang"/>
          <w:color w:val="000000"/>
          <w:sz w:val="28"/>
          <w:szCs w:val="28"/>
          <w:lang w:eastAsia="ko-KR"/>
        </w:rPr>
        <w:tab/>
        <w:t xml:space="preserve">          8. Журнал регистрации заявлений на прохождение ГИА в 2018 году хранится в организации, осуществляющей образовательную деятельность            в течение трех лет.</w:t>
      </w:r>
    </w:p>
    <w:p w:rsidR="00CA3E6C" w:rsidRPr="00DC2DFF" w:rsidRDefault="00CA3E6C" w:rsidP="00CA3E6C">
      <w:pPr>
        <w:ind w:firstLine="708"/>
        <w:jc w:val="both"/>
        <w:rPr>
          <w:rFonts w:eastAsia="Batang"/>
          <w:color w:val="000000"/>
          <w:sz w:val="28"/>
          <w:szCs w:val="28"/>
          <w:lang w:eastAsia="ko-KR"/>
        </w:rPr>
      </w:pPr>
      <w:r>
        <w:rPr>
          <w:rFonts w:eastAsia="Batang"/>
          <w:color w:val="000000"/>
          <w:sz w:val="28"/>
          <w:szCs w:val="28"/>
          <w:lang w:eastAsia="ko-KR"/>
        </w:rPr>
        <w:t>9</w:t>
      </w:r>
      <w:r w:rsidRPr="00DC2DFF">
        <w:rPr>
          <w:rFonts w:eastAsia="Batang"/>
          <w:color w:val="000000"/>
          <w:sz w:val="28"/>
          <w:szCs w:val="28"/>
          <w:lang w:eastAsia="ko-KR"/>
        </w:rPr>
        <w:t>.</w:t>
      </w:r>
      <w:r>
        <w:rPr>
          <w:rFonts w:eastAsia="Batang"/>
          <w:color w:val="000000"/>
          <w:sz w:val="28"/>
          <w:szCs w:val="28"/>
          <w:lang w:eastAsia="ko-KR"/>
        </w:rPr>
        <w:t> </w:t>
      </w:r>
      <w:r w:rsidRPr="00DC2DFF">
        <w:rPr>
          <w:rFonts w:eastAsia="Batang"/>
          <w:color w:val="000000"/>
          <w:sz w:val="28"/>
          <w:szCs w:val="28"/>
          <w:lang w:eastAsia="ko-KR"/>
        </w:rPr>
        <w:t xml:space="preserve">Согласие на обработку персональных данных хранится </w:t>
      </w:r>
      <w:r>
        <w:rPr>
          <w:rFonts w:eastAsia="Batang"/>
          <w:color w:val="000000"/>
          <w:sz w:val="28"/>
          <w:szCs w:val="28"/>
          <w:lang w:eastAsia="ko-KR"/>
        </w:rPr>
        <w:t xml:space="preserve">                            </w:t>
      </w:r>
      <w:r w:rsidRPr="00DC2DFF">
        <w:rPr>
          <w:rFonts w:eastAsia="Batang"/>
          <w:color w:val="000000"/>
          <w:sz w:val="28"/>
          <w:szCs w:val="28"/>
          <w:lang w:eastAsia="ko-KR"/>
        </w:rPr>
        <w:t>в организации, осуществляющей образовательную деятельность, действует до достижения целей обработки персональных данных или в течение срока хранения информации, установленного Правилами формирования федеральной информационной системы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утвержденными постановлением Правительства Российской Федерации</w:t>
      </w:r>
      <w:r>
        <w:rPr>
          <w:rFonts w:eastAsia="Batang"/>
          <w:color w:val="000000"/>
          <w:sz w:val="28"/>
          <w:szCs w:val="28"/>
          <w:lang w:eastAsia="ko-KR"/>
        </w:rPr>
        <w:t xml:space="preserve">                                         </w:t>
      </w:r>
      <w:r w:rsidRPr="00DC2DFF">
        <w:rPr>
          <w:rFonts w:eastAsia="Batang"/>
          <w:color w:val="000000"/>
          <w:sz w:val="28"/>
          <w:szCs w:val="28"/>
          <w:lang w:eastAsia="ko-KR"/>
        </w:rPr>
        <w:t xml:space="preserve"> от 31 августа 2013 года № 755. </w:t>
      </w:r>
    </w:p>
    <w:p w:rsidR="00CA3E6C" w:rsidRDefault="00CA3E6C" w:rsidP="00CA3E6C">
      <w:pPr>
        <w:spacing w:after="240" w:line="360" w:lineRule="auto"/>
        <w:ind w:firstLine="720"/>
        <w:jc w:val="both"/>
        <w:rPr>
          <w:rFonts w:ascii="Arial" w:hAnsi="Arial" w:cs="Arial"/>
          <w:color w:val="000000"/>
          <w:sz w:val="21"/>
          <w:szCs w:val="21"/>
          <w:shd w:val="clear" w:color="auto" w:fill="FFFFFF"/>
        </w:rPr>
      </w:pPr>
    </w:p>
    <w:p w:rsidR="00CA3E6C" w:rsidRDefault="00CA3E6C" w:rsidP="00CA3E6C">
      <w:pPr>
        <w:spacing w:after="240" w:line="360" w:lineRule="auto"/>
        <w:ind w:firstLine="720"/>
        <w:jc w:val="both"/>
        <w:rPr>
          <w:rFonts w:ascii="Arial" w:hAnsi="Arial" w:cs="Arial"/>
          <w:color w:val="000000"/>
          <w:sz w:val="21"/>
          <w:szCs w:val="21"/>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Pr="00D74343" w:rsidRDefault="00CA3E6C" w:rsidP="00CA3E6C">
      <w:pPr>
        <w:keepNext/>
        <w:keepLines/>
        <w:overflowPunct w:val="0"/>
        <w:autoSpaceDE w:val="0"/>
        <w:autoSpaceDN w:val="0"/>
        <w:adjustRightInd w:val="0"/>
        <w:ind w:left="357" w:hanging="357"/>
        <w:jc w:val="right"/>
        <w:textAlignment w:val="baseline"/>
        <w:outlineLvl w:val="0"/>
        <w:rPr>
          <w:bCs/>
          <w:sz w:val="22"/>
          <w:szCs w:val="22"/>
        </w:rPr>
      </w:pPr>
      <w:r>
        <w:rPr>
          <w:b/>
          <w:bCs/>
          <w:sz w:val="28"/>
          <w:szCs w:val="28"/>
        </w:rPr>
        <w:t xml:space="preserve">                           </w:t>
      </w:r>
      <w:r w:rsidRPr="00D74343">
        <w:rPr>
          <w:bCs/>
          <w:sz w:val="22"/>
          <w:szCs w:val="22"/>
        </w:rPr>
        <w:t>Форма 1</w:t>
      </w:r>
    </w:p>
    <w:p w:rsidR="00CA3E6C" w:rsidRPr="001C659B" w:rsidRDefault="00CA3E6C" w:rsidP="00CA3E6C">
      <w:pPr>
        <w:keepNext/>
        <w:keepLines/>
        <w:overflowPunct w:val="0"/>
        <w:autoSpaceDE w:val="0"/>
        <w:autoSpaceDN w:val="0"/>
        <w:adjustRightInd w:val="0"/>
        <w:ind w:left="357" w:hanging="357"/>
        <w:jc w:val="center"/>
        <w:textAlignment w:val="baseline"/>
        <w:outlineLvl w:val="0"/>
        <w:rPr>
          <w:b/>
          <w:bCs/>
          <w:sz w:val="28"/>
          <w:szCs w:val="28"/>
        </w:rPr>
      </w:pPr>
      <w:r>
        <w:rPr>
          <w:b/>
          <w:bCs/>
          <w:sz w:val="28"/>
          <w:szCs w:val="28"/>
        </w:rPr>
        <w:t>З</w:t>
      </w:r>
      <w:r w:rsidRPr="001C659B">
        <w:rPr>
          <w:b/>
          <w:bCs/>
          <w:sz w:val="28"/>
          <w:szCs w:val="28"/>
        </w:rPr>
        <w:t>аявления на участие в ОГЭ/ГВЭ</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A3E6C" w:rsidRPr="001C659B" w:rsidTr="003C6450">
        <w:trPr>
          <w:gridAfter w:val="1"/>
          <w:wAfter w:w="157" w:type="dxa"/>
          <w:cantSplit/>
          <w:trHeight w:val="1047"/>
        </w:trPr>
        <w:tc>
          <w:tcPr>
            <w:tcW w:w="4679" w:type="dxa"/>
            <w:gridSpan w:val="12"/>
          </w:tcPr>
          <w:p w:rsidR="00CA3E6C" w:rsidRPr="001C659B" w:rsidRDefault="00CA3E6C" w:rsidP="003C6450">
            <w:pPr>
              <w:overflowPunct w:val="0"/>
              <w:autoSpaceDE w:val="0"/>
              <w:autoSpaceDN w:val="0"/>
              <w:adjustRightInd w:val="0"/>
              <w:textAlignment w:val="baseline"/>
              <w:rPr>
                <w:sz w:val="26"/>
                <w:szCs w:val="26"/>
              </w:rPr>
            </w:pPr>
          </w:p>
        </w:tc>
        <w:tc>
          <w:tcPr>
            <w:tcW w:w="5144" w:type="dxa"/>
            <w:gridSpan w:val="14"/>
          </w:tcPr>
          <w:p w:rsidR="00CA3E6C" w:rsidRDefault="00CA3E6C" w:rsidP="003C6450">
            <w:pPr>
              <w:overflowPunct w:val="0"/>
              <w:autoSpaceDE w:val="0"/>
              <w:autoSpaceDN w:val="0"/>
              <w:adjustRightInd w:val="0"/>
              <w:spacing w:line="240" w:lineRule="atLeast"/>
              <w:ind w:firstLine="675"/>
              <w:jc w:val="right"/>
              <w:textAlignment w:val="baseline"/>
              <w:rPr>
                <w:sz w:val="26"/>
                <w:szCs w:val="26"/>
              </w:rPr>
            </w:pPr>
          </w:p>
          <w:p w:rsidR="00CA3E6C" w:rsidRPr="001C659B" w:rsidRDefault="00CA3E6C" w:rsidP="003C6450">
            <w:pPr>
              <w:overflowPunct w:val="0"/>
              <w:autoSpaceDE w:val="0"/>
              <w:autoSpaceDN w:val="0"/>
              <w:adjustRightInd w:val="0"/>
              <w:spacing w:line="240" w:lineRule="atLeast"/>
              <w:ind w:firstLine="675"/>
              <w:jc w:val="right"/>
              <w:textAlignment w:val="baseline"/>
              <w:rPr>
                <w:sz w:val="26"/>
                <w:szCs w:val="26"/>
              </w:rPr>
            </w:pPr>
            <w:r w:rsidRPr="001C659B">
              <w:rPr>
                <w:sz w:val="26"/>
                <w:szCs w:val="26"/>
              </w:rPr>
              <w:t xml:space="preserve">Руководителю образовательной организации или </w:t>
            </w:r>
          </w:p>
          <w:p w:rsidR="00CA3E6C" w:rsidRPr="001C659B" w:rsidRDefault="00CA3E6C" w:rsidP="003C6450">
            <w:pPr>
              <w:overflowPunct w:val="0"/>
              <w:autoSpaceDE w:val="0"/>
              <w:autoSpaceDN w:val="0"/>
              <w:adjustRightInd w:val="0"/>
              <w:spacing w:line="240" w:lineRule="atLeast"/>
              <w:ind w:firstLine="675"/>
              <w:jc w:val="right"/>
              <w:textAlignment w:val="baseline"/>
              <w:rPr>
                <w:sz w:val="26"/>
                <w:szCs w:val="26"/>
              </w:rPr>
            </w:pPr>
            <w:r w:rsidRPr="001C659B">
              <w:rPr>
                <w:sz w:val="26"/>
                <w:szCs w:val="26"/>
              </w:rPr>
              <w:t xml:space="preserve">председателю </w:t>
            </w:r>
          </w:p>
          <w:p w:rsidR="00CA3E6C" w:rsidRPr="001C659B" w:rsidRDefault="00CA3E6C" w:rsidP="003C6450">
            <w:pPr>
              <w:overflowPunct w:val="0"/>
              <w:autoSpaceDE w:val="0"/>
              <w:autoSpaceDN w:val="0"/>
              <w:adjustRightInd w:val="0"/>
              <w:spacing w:line="240" w:lineRule="atLeast"/>
              <w:ind w:firstLine="675"/>
              <w:jc w:val="right"/>
              <w:textAlignment w:val="baseline"/>
              <w:rPr>
                <w:sz w:val="26"/>
                <w:szCs w:val="26"/>
              </w:rPr>
            </w:pPr>
            <w:r w:rsidRPr="001C659B">
              <w:rPr>
                <w:sz w:val="26"/>
                <w:szCs w:val="26"/>
              </w:rPr>
              <w:t xml:space="preserve">ГЭК </w:t>
            </w:r>
          </w:p>
          <w:p w:rsidR="00CA3E6C" w:rsidRPr="001C659B" w:rsidRDefault="00CA3E6C" w:rsidP="003C6450">
            <w:pPr>
              <w:overflowPunct w:val="0"/>
              <w:autoSpaceDE w:val="0"/>
              <w:autoSpaceDN w:val="0"/>
              <w:adjustRightInd w:val="0"/>
              <w:spacing w:line="240" w:lineRule="atLeast"/>
              <w:ind w:firstLine="675"/>
              <w:jc w:val="right"/>
              <w:textAlignment w:val="baseline"/>
              <w:rPr>
                <w:sz w:val="26"/>
                <w:szCs w:val="26"/>
              </w:rPr>
            </w:pPr>
            <w:r w:rsidRPr="001C659B">
              <w:rPr>
                <w:sz w:val="26"/>
                <w:szCs w:val="26"/>
              </w:rPr>
              <w:t>____________________</w:t>
            </w:r>
          </w:p>
          <w:p w:rsidR="00CA3E6C" w:rsidRPr="001C659B" w:rsidRDefault="00CA3E6C" w:rsidP="003C6450">
            <w:pPr>
              <w:overflowPunct w:val="0"/>
              <w:autoSpaceDE w:val="0"/>
              <w:autoSpaceDN w:val="0"/>
              <w:adjustRightInd w:val="0"/>
              <w:spacing w:line="240" w:lineRule="atLeast"/>
              <w:ind w:firstLine="675"/>
              <w:textAlignment w:val="baseline"/>
              <w:rPr>
                <w:sz w:val="26"/>
                <w:szCs w:val="26"/>
              </w:rPr>
            </w:pPr>
          </w:p>
        </w:tc>
      </w:tr>
      <w:tr w:rsidR="00CA3E6C" w:rsidRPr="001C659B" w:rsidTr="003C6450">
        <w:trPr>
          <w:gridAfter w:val="13"/>
          <w:wAfter w:w="4642" w:type="dxa"/>
          <w:trHeight w:val="830"/>
        </w:trPr>
        <w:tc>
          <w:tcPr>
            <w:tcW w:w="5338" w:type="dxa"/>
            <w:gridSpan w:val="14"/>
          </w:tcPr>
          <w:p w:rsidR="00CA3E6C" w:rsidRPr="001C659B" w:rsidRDefault="00CA3E6C" w:rsidP="003C6450">
            <w:pPr>
              <w:overflowPunct w:val="0"/>
              <w:autoSpaceDE w:val="0"/>
              <w:autoSpaceDN w:val="0"/>
              <w:adjustRightInd w:val="0"/>
              <w:ind w:right="-1966" w:firstLine="1276"/>
              <w:textAlignment w:val="baseline"/>
              <w:rPr>
                <w:b/>
                <w:sz w:val="26"/>
                <w:szCs w:val="26"/>
              </w:rPr>
            </w:pPr>
            <w:r w:rsidRPr="001C659B">
              <w:rPr>
                <w:b/>
                <w:sz w:val="26"/>
                <w:szCs w:val="26"/>
              </w:rPr>
              <w:t xml:space="preserve">Заявление на участие в ОГЭ/ГВЭ                   </w:t>
            </w:r>
          </w:p>
        </w:tc>
      </w:tr>
      <w:tr w:rsidR="00CA3E6C" w:rsidRPr="001C659B" w:rsidTr="003C6450">
        <w:trPr>
          <w:trHeight w:hRule="exact" w:val="355"/>
        </w:trPr>
        <w:tc>
          <w:tcPr>
            <w:tcW w:w="542" w:type="dxa"/>
            <w:tcBorders>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b/>
                <w:sz w:val="26"/>
                <w:szCs w:val="26"/>
              </w:rPr>
            </w:pPr>
            <w:r w:rsidRPr="001C659B">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r>
    </w:tbl>
    <w:p w:rsidR="00CA3E6C" w:rsidRPr="001C659B" w:rsidRDefault="00CA3E6C" w:rsidP="00CA3E6C">
      <w:pPr>
        <w:overflowPunct w:val="0"/>
        <w:autoSpaceDE w:val="0"/>
        <w:autoSpaceDN w:val="0"/>
        <w:adjustRightInd w:val="0"/>
        <w:contextualSpacing/>
        <w:jc w:val="center"/>
        <w:textAlignment w:val="baseline"/>
        <w:rPr>
          <w:i/>
          <w:sz w:val="26"/>
          <w:szCs w:val="26"/>
          <w:vertAlign w:val="superscript"/>
        </w:rPr>
      </w:pPr>
      <w:r w:rsidRPr="001C659B">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CA3E6C" w:rsidRPr="001C659B" w:rsidTr="003C6450">
        <w:trPr>
          <w:trHeight w:hRule="exact" w:val="340"/>
        </w:trPr>
        <w:tc>
          <w:tcPr>
            <w:tcW w:w="265" w:type="pct"/>
            <w:tcBorders>
              <w:top w:val="nil"/>
              <w:left w:val="nil"/>
              <w:bottom w:val="nil"/>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6"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6"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6"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7"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7"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7"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7"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0"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r>
    </w:tbl>
    <w:p w:rsidR="00CA3E6C" w:rsidRPr="001C659B" w:rsidRDefault="00CA3E6C" w:rsidP="00CA3E6C">
      <w:pPr>
        <w:overflowPunct w:val="0"/>
        <w:autoSpaceDE w:val="0"/>
        <w:autoSpaceDN w:val="0"/>
        <w:adjustRightInd w:val="0"/>
        <w:contextualSpacing/>
        <w:jc w:val="center"/>
        <w:textAlignment w:val="baseline"/>
        <w:rPr>
          <w:i/>
          <w:sz w:val="26"/>
          <w:szCs w:val="26"/>
          <w:vertAlign w:val="superscript"/>
        </w:rPr>
      </w:pPr>
      <w:r w:rsidRPr="001C659B">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CA3E6C" w:rsidRPr="001C659B" w:rsidTr="003C6450">
        <w:trPr>
          <w:trHeight w:hRule="exact" w:val="340"/>
        </w:trPr>
        <w:tc>
          <w:tcPr>
            <w:tcW w:w="265" w:type="pct"/>
            <w:tcBorders>
              <w:top w:val="nil"/>
              <w:left w:val="nil"/>
              <w:bottom w:val="nil"/>
            </w:tcBorders>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6"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6"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6"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7"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7"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7"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7"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8"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190"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r>
    </w:tbl>
    <w:p w:rsidR="00CA3E6C" w:rsidRPr="001C659B" w:rsidRDefault="00CA3E6C" w:rsidP="00CA3E6C">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87"/>
        <w:gridCol w:w="387"/>
        <w:gridCol w:w="284"/>
        <w:gridCol w:w="386"/>
        <w:gridCol w:w="386"/>
        <w:gridCol w:w="283"/>
        <w:gridCol w:w="386"/>
        <w:gridCol w:w="387"/>
        <w:gridCol w:w="387"/>
        <w:gridCol w:w="387"/>
      </w:tblGrid>
      <w:tr w:rsidR="00CA3E6C" w:rsidRPr="001C659B" w:rsidTr="003C6450">
        <w:trPr>
          <w:trHeight w:hRule="exact" w:val="340"/>
        </w:trPr>
        <w:tc>
          <w:tcPr>
            <w:tcW w:w="1834" w:type="pct"/>
            <w:tcBorders>
              <w:top w:val="nil"/>
              <w:left w:val="nil"/>
              <w:bottom w:val="nil"/>
            </w:tcBorders>
          </w:tcPr>
          <w:p w:rsidR="00CA3E6C" w:rsidRPr="001C659B" w:rsidRDefault="00CA3E6C" w:rsidP="003C6450">
            <w:pPr>
              <w:overflowPunct w:val="0"/>
              <w:autoSpaceDE w:val="0"/>
              <w:autoSpaceDN w:val="0"/>
              <w:adjustRightInd w:val="0"/>
              <w:contextualSpacing/>
              <w:jc w:val="both"/>
              <w:textAlignment w:val="baseline"/>
              <w:rPr>
                <w:sz w:val="26"/>
                <w:szCs w:val="26"/>
              </w:rPr>
            </w:pPr>
            <w:r w:rsidRPr="001C659B">
              <w:rPr>
                <w:b/>
                <w:sz w:val="26"/>
                <w:szCs w:val="26"/>
              </w:rPr>
              <w:t>Дата рождения</w:t>
            </w:r>
            <w:r w:rsidRPr="001C659B">
              <w:rPr>
                <w:sz w:val="26"/>
                <w:szCs w:val="26"/>
              </w:rPr>
              <w:t>:</w:t>
            </w:r>
          </w:p>
        </w:tc>
        <w:tc>
          <w:tcPr>
            <w:tcW w:w="334" w:type="pct"/>
          </w:tcPr>
          <w:p w:rsidR="00CA3E6C" w:rsidRPr="001C659B" w:rsidRDefault="00CA3E6C" w:rsidP="003C6450">
            <w:pPr>
              <w:overflowPunct w:val="0"/>
              <w:autoSpaceDE w:val="0"/>
              <w:autoSpaceDN w:val="0"/>
              <w:adjustRightInd w:val="0"/>
              <w:contextualSpacing/>
              <w:jc w:val="both"/>
              <w:textAlignment w:val="baseline"/>
              <w:rPr>
                <w:color w:val="C0C0C0"/>
                <w:sz w:val="26"/>
                <w:szCs w:val="26"/>
              </w:rPr>
            </w:pPr>
            <w:r w:rsidRPr="001C659B">
              <w:rPr>
                <w:color w:val="C0C0C0"/>
                <w:sz w:val="26"/>
                <w:szCs w:val="26"/>
              </w:rPr>
              <w:t>ч</w:t>
            </w:r>
          </w:p>
        </w:tc>
        <w:tc>
          <w:tcPr>
            <w:tcW w:w="334" w:type="pct"/>
          </w:tcPr>
          <w:p w:rsidR="00CA3E6C" w:rsidRPr="001C659B" w:rsidRDefault="00CA3E6C" w:rsidP="003C6450">
            <w:pPr>
              <w:overflowPunct w:val="0"/>
              <w:autoSpaceDE w:val="0"/>
              <w:autoSpaceDN w:val="0"/>
              <w:adjustRightInd w:val="0"/>
              <w:contextualSpacing/>
              <w:jc w:val="both"/>
              <w:textAlignment w:val="baseline"/>
              <w:rPr>
                <w:color w:val="C0C0C0"/>
                <w:sz w:val="26"/>
                <w:szCs w:val="26"/>
              </w:rPr>
            </w:pPr>
            <w:r w:rsidRPr="001C659B">
              <w:rPr>
                <w:color w:val="C0C0C0"/>
                <w:sz w:val="26"/>
                <w:szCs w:val="26"/>
              </w:rPr>
              <w:t>ч</w:t>
            </w:r>
          </w:p>
        </w:tc>
        <w:tc>
          <w:tcPr>
            <w:tcW w:w="245" w:type="pct"/>
            <w:tcBorders>
              <w:top w:val="nil"/>
              <w:bottom w:val="nil"/>
            </w:tcBorders>
          </w:tcPr>
          <w:p w:rsidR="00CA3E6C" w:rsidRPr="001C659B" w:rsidRDefault="00CA3E6C" w:rsidP="003C6450">
            <w:pPr>
              <w:overflowPunct w:val="0"/>
              <w:autoSpaceDE w:val="0"/>
              <w:autoSpaceDN w:val="0"/>
              <w:adjustRightInd w:val="0"/>
              <w:contextualSpacing/>
              <w:jc w:val="both"/>
              <w:textAlignment w:val="baseline"/>
              <w:rPr>
                <w:sz w:val="26"/>
                <w:szCs w:val="26"/>
              </w:rPr>
            </w:pPr>
            <w:r w:rsidRPr="001C659B">
              <w:rPr>
                <w:sz w:val="26"/>
                <w:szCs w:val="26"/>
              </w:rPr>
              <w:t>.</w:t>
            </w:r>
          </w:p>
        </w:tc>
        <w:tc>
          <w:tcPr>
            <w:tcW w:w="334" w:type="pct"/>
          </w:tcPr>
          <w:p w:rsidR="00CA3E6C" w:rsidRPr="001C659B" w:rsidRDefault="00CA3E6C" w:rsidP="003C6450">
            <w:pPr>
              <w:overflowPunct w:val="0"/>
              <w:autoSpaceDE w:val="0"/>
              <w:autoSpaceDN w:val="0"/>
              <w:adjustRightInd w:val="0"/>
              <w:contextualSpacing/>
              <w:jc w:val="both"/>
              <w:textAlignment w:val="baseline"/>
              <w:rPr>
                <w:color w:val="C0C0C0"/>
                <w:sz w:val="26"/>
                <w:szCs w:val="26"/>
              </w:rPr>
            </w:pPr>
            <w:r w:rsidRPr="001C659B">
              <w:rPr>
                <w:color w:val="C0C0C0"/>
                <w:sz w:val="26"/>
                <w:szCs w:val="26"/>
              </w:rPr>
              <w:t>м</w:t>
            </w:r>
          </w:p>
        </w:tc>
        <w:tc>
          <w:tcPr>
            <w:tcW w:w="334" w:type="pct"/>
          </w:tcPr>
          <w:p w:rsidR="00CA3E6C" w:rsidRPr="001C659B" w:rsidRDefault="00CA3E6C" w:rsidP="003C6450">
            <w:pPr>
              <w:overflowPunct w:val="0"/>
              <w:autoSpaceDE w:val="0"/>
              <w:autoSpaceDN w:val="0"/>
              <w:adjustRightInd w:val="0"/>
              <w:contextualSpacing/>
              <w:jc w:val="both"/>
              <w:textAlignment w:val="baseline"/>
              <w:rPr>
                <w:color w:val="C0C0C0"/>
                <w:sz w:val="26"/>
                <w:szCs w:val="26"/>
              </w:rPr>
            </w:pPr>
            <w:r w:rsidRPr="001C659B">
              <w:rPr>
                <w:color w:val="C0C0C0"/>
                <w:sz w:val="26"/>
                <w:szCs w:val="26"/>
              </w:rPr>
              <w:t>м</w:t>
            </w:r>
          </w:p>
        </w:tc>
        <w:tc>
          <w:tcPr>
            <w:tcW w:w="245" w:type="pct"/>
            <w:tcBorders>
              <w:top w:val="nil"/>
              <w:bottom w:val="nil"/>
            </w:tcBorders>
          </w:tcPr>
          <w:p w:rsidR="00CA3E6C" w:rsidRPr="001C659B" w:rsidRDefault="00CA3E6C" w:rsidP="003C6450">
            <w:pPr>
              <w:overflowPunct w:val="0"/>
              <w:autoSpaceDE w:val="0"/>
              <w:autoSpaceDN w:val="0"/>
              <w:adjustRightInd w:val="0"/>
              <w:contextualSpacing/>
              <w:jc w:val="both"/>
              <w:textAlignment w:val="baseline"/>
              <w:rPr>
                <w:sz w:val="26"/>
                <w:szCs w:val="26"/>
              </w:rPr>
            </w:pPr>
            <w:r w:rsidRPr="001C659B">
              <w:rPr>
                <w:sz w:val="26"/>
                <w:szCs w:val="26"/>
              </w:rPr>
              <w:t>.</w:t>
            </w:r>
          </w:p>
        </w:tc>
        <w:tc>
          <w:tcPr>
            <w:tcW w:w="334"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35" w:type="pct"/>
          </w:tcPr>
          <w:p w:rsidR="00CA3E6C" w:rsidRPr="001C659B" w:rsidRDefault="00CA3E6C" w:rsidP="003C6450">
            <w:pPr>
              <w:overflowPunct w:val="0"/>
              <w:autoSpaceDE w:val="0"/>
              <w:autoSpaceDN w:val="0"/>
              <w:adjustRightInd w:val="0"/>
              <w:contextualSpacing/>
              <w:jc w:val="both"/>
              <w:textAlignment w:val="baseline"/>
              <w:rPr>
                <w:sz w:val="26"/>
                <w:szCs w:val="26"/>
              </w:rPr>
            </w:pPr>
          </w:p>
        </w:tc>
        <w:tc>
          <w:tcPr>
            <w:tcW w:w="335" w:type="pct"/>
          </w:tcPr>
          <w:p w:rsidR="00CA3E6C" w:rsidRPr="001C659B" w:rsidRDefault="00CA3E6C" w:rsidP="003C6450">
            <w:pPr>
              <w:overflowPunct w:val="0"/>
              <w:autoSpaceDE w:val="0"/>
              <w:autoSpaceDN w:val="0"/>
              <w:adjustRightInd w:val="0"/>
              <w:contextualSpacing/>
              <w:jc w:val="both"/>
              <w:textAlignment w:val="baseline"/>
              <w:rPr>
                <w:color w:val="C0C0C0"/>
                <w:sz w:val="26"/>
                <w:szCs w:val="26"/>
              </w:rPr>
            </w:pPr>
            <w:r w:rsidRPr="001C659B">
              <w:rPr>
                <w:color w:val="C0C0C0"/>
                <w:sz w:val="26"/>
                <w:szCs w:val="26"/>
              </w:rPr>
              <w:t>г</w:t>
            </w:r>
          </w:p>
        </w:tc>
        <w:tc>
          <w:tcPr>
            <w:tcW w:w="335" w:type="pct"/>
          </w:tcPr>
          <w:p w:rsidR="00CA3E6C" w:rsidRPr="001C659B" w:rsidRDefault="00CA3E6C" w:rsidP="003C6450">
            <w:pPr>
              <w:overflowPunct w:val="0"/>
              <w:autoSpaceDE w:val="0"/>
              <w:autoSpaceDN w:val="0"/>
              <w:adjustRightInd w:val="0"/>
              <w:contextualSpacing/>
              <w:jc w:val="both"/>
              <w:textAlignment w:val="baseline"/>
              <w:rPr>
                <w:color w:val="C0C0C0"/>
                <w:sz w:val="26"/>
                <w:szCs w:val="26"/>
              </w:rPr>
            </w:pPr>
            <w:r w:rsidRPr="001C659B">
              <w:rPr>
                <w:color w:val="C0C0C0"/>
                <w:sz w:val="26"/>
                <w:szCs w:val="26"/>
              </w:rPr>
              <w:t>г</w:t>
            </w:r>
          </w:p>
        </w:tc>
      </w:tr>
    </w:tbl>
    <w:p w:rsidR="00CA3E6C" w:rsidRPr="001C659B" w:rsidRDefault="00CA3E6C" w:rsidP="00CA3E6C">
      <w:pPr>
        <w:overflowPunct w:val="0"/>
        <w:autoSpaceDE w:val="0"/>
        <w:autoSpaceDN w:val="0"/>
        <w:adjustRightInd w:val="0"/>
        <w:jc w:val="center"/>
        <w:textAlignment w:val="baseline"/>
        <w:rPr>
          <w:i/>
          <w:sz w:val="26"/>
          <w:szCs w:val="26"/>
          <w:vertAlign w:val="superscript"/>
        </w:rPr>
      </w:pPr>
      <w:r w:rsidRPr="001C659B">
        <w:rPr>
          <w:i/>
          <w:sz w:val="26"/>
          <w:szCs w:val="26"/>
          <w:vertAlign w:val="superscript"/>
        </w:rPr>
        <w:t>отчество</w:t>
      </w:r>
      <w:r>
        <w:rPr>
          <w:i/>
          <w:sz w:val="26"/>
          <w:szCs w:val="26"/>
          <w:vertAlign w:val="superscript"/>
        </w:rPr>
        <w:t>(при наличии)</w:t>
      </w:r>
    </w:p>
    <w:p w:rsidR="00CA3E6C" w:rsidRPr="001C659B" w:rsidRDefault="00CA3E6C" w:rsidP="00CA3E6C">
      <w:pPr>
        <w:overflowPunct w:val="0"/>
        <w:autoSpaceDE w:val="0"/>
        <w:autoSpaceDN w:val="0"/>
        <w:adjustRightInd w:val="0"/>
        <w:jc w:val="both"/>
        <w:textAlignment w:val="baseline"/>
        <w:rPr>
          <w:b/>
          <w:sz w:val="26"/>
          <w:szCs w:val="26"/>
        </w:rPr>
      </w:pPr>
    </w:p>
    <w:p w:rsidR="00CA3E6C" w:rsidRPr="001C659B" w:rsidRDefault="00CA3E6C" w:rsidP="00CA3E6C">
      <w:pPr>
        <w:overflowPunct w:val="0"/>
        <w:autoSpaceDE w:val="0"/>
        <w:autoSpaceDN w:val="0"/>
        <w:adjustRightInd w:val="0"/>
        <w:textAlignment w:val="baseline"/>
        <w:rPr>
          <w:b/>
          <w:sz w:val="26"/>
          <w:szCs w:val="26"/>
        </w:rPr>
      </w:pPr>
    </w:p>
    <w:p w:rsidR="00CA3E6C" w:rsidRPr="001C659B" w:rsidRDefault="00CA3E6C" w:rsidP="00CA3E6C">
      <w:pPr>
        <w:overflowPunct w:val="0"/>
        <w:autoSpaceDE w:val="0"/>
        <w:autoSpaceDN w:val="0"/>
        <w:adjustRightInd w:val="0"/>
        <w:textAlignment w:val="baseline"/>
        <w:rPr>
          <w:sz w:val="26"/>
          <w:szCs w:val="26"/>
        </w:rPr>
      </w:pPr>
      <w:r w:rsidRPr="001C659B">
        <w:rPr>
          <w:b/>
          <w:sz w:val="26"/>
          <w:szCs w:val="26"/>
        </w:rPr>
        <w:t>Наименование документа, удостоверяющего личность</w:t>
      </w:r>
      <w:r w:rsidRPr="001C659B">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A3E6C" w:rsidRPr="001C659B" w:rsidTr="003C6450">
        <w:trPr>
          <w:trHeight w:hRule="exact" w:val="340"/>
        </w:trPr>
        <w:tc>
          <w:tcPr>
            <w:tcW w:w="1134" w:type="dxa"/>
            <w:tcBorders>
              <w:top w:val="nil"/>
              <w:left w:val="nil"/>
              <w:bottom w:val="nil"/>
            </w:tcBorders>
          </w:tcPr>
          <w:p w:rsidR="00CA3E6C" w:rsidRPr="001C659B" w:rsidRDefault="00CA3E6C" w:rsidP="003C6450">
            <w:pPr>
              <w:overflowPunct w:val="0"/>
              <w:autoSpaceDE w:val="0"/>
              <w:autoSpaceDN w:val="0"/>
              <w:adjustRightInd w:val="0"/>
              <w:jc w:val="both"/>
              <w:textAlignment w:val="baseline"/>
              <w:rPr>
                <w:b/>
                <w:sz w:val="26"/>
                <w:szCs w:val="26"/>
              </w:rPr>
            </w:pPr>
            <w:r w:rsidRPr="001C659B">
              <w:rPr>
                <w:b/>
                <w:sz w:val="26"/>
                <w:szCs w:val="26"/>
              </w:rPr>
              <w:t>Серия</w:t>
            </w: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1701" w:type="dxa"/>
            <w:tcBorders>
              <w:top w:val="nil"/>
              <w:bottom w:val="nil"/>
            </w:tcBorders>
          </w:tcPr>
          <w:p w:rsidR="00CA3E6C" w:rsidRPr="001C659B" w:rsidRDefault="00CA3E6C" w:rsidP="003C6450">
            <w:pPr>
              <w:overflowPunct w:val="0"/>
              <w:autoSpaceDE w:val="0"/>
              <w:autoSpaceDN w:val="0"/>
              <w:adjustRightInd w:val="0"/>
              <w:jc w:val="right"/>
              <w:textAlignment w:val="baseline"/>
              <w:rPr>
                <w:b/>
                <w:sz w:val="26"/>
                <w:szCs w:val="26"/>
              </w:rPr>
            </w:pPr>
            <w:r w:rsidRPr="001C659B">
              <w:rPr>
                <w:b/>
                <w:sz w:val="26"/>
                <w:szCs w:val="26"/>
              </w:rPr>
              <w:t>Номер</w:t>
            </w: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r>
    </w:tbl>
    <w:p w:rsidR="00CA3E6C" w:rsidRPr="001C659B" w:rsidRDefault="00CA3E6C" w:rsidP="00CA3E6C">
      <w:pPr>
        <w:overflowPunct w:val="0"/>
        <w:autoSpaceDE w:val="0"/>
        <w:autoSpaceDN w:val="0"/>
        <w:adjustRightInd w:val="0"/>
        <w:contextualSpacing/>
        <w:jc w:val="both"/>
        <w:textAlignment w:val="baseline"/>
        <w:rPr>
          <w:sz w:val="26"/>
          <w:szCs w:val="26"/>
        </w:rPr>
      </w:pPr>
    </w:p>
    <w:p w:rsidR="00CA3E6C" w:rsidRPr="001C659B" w:rsidRDefault="00CA3E6C" w:rsidP="00CA3E6C">
      <w:pPr>
        <w:overflowPunct w:val="0"/>
        <w:autoSpaceDE w:val="0"/>
        <w:autoSpaceDN w:val="0"/>
        <w:adjustRightInd w:val="0"/>
        <w:jc w:val="both"/>
        <w:textAlignment w:val="baseline"/>
        <w:rPr>
          <w:sz w:val="26"/>
          <w:szCs w:val="26"/>
        </w:rPr>
      </w:pPr>
      <w:r w:rsidRPr="001C659B">
        <w:rPr>
          <w:sz w:val="26"/>
          <w:szCs w:val="26"/>
        </w:rPr>
        <w:t>прошу зарегистрировать меня для участия в ОГЭ</w:t>
      </w:r>
      <w:r>
        <w:rPr>
          <w:sz w:val="26"/>
          <w:szCs w:val="26"/>
        </w:rPr>
        <w:t>/ГВЭ</w:t>
      </w:r>
      <w:r w:rsidRPr="001C659B">
        <w:rPr>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3140"/>
        <w:gridCol w:w="1811"/>
        <w:gridCol w:w="1667"/>
      </w:tblGrid>
      <w:tr w:rsidR="00CA3E6C" w:rsidRPr="001C659B" w:rsidTr="003C6450">
        <w:trPr>
          <w:trHeight w:val="858"/>
        </w:trPr>
        <w:tc>
          <w:tcPr>
            <w:tcW w:w="1459" w:type="pct"/>
            <w:vAlign w:val="center"/>
          </w:tcPr>
          <w:p w:rsidR="00CA3E6C" w:rsidRPr="001C659B" w:rsidRDefault="00CA3E6C" w:rsidP="003C6450">
            <w:pPr>
              <w:overflowPunct w:val="0"/>
              <w:autoSpaceDE w:val="0"/>
              <w:autoSpaceDN w:val="0"/>
              <w:adjustRightInd w:val="0"/>
              <w:ind w:firstLine="851"/>
              <w:jc w:val="center"/>
              <w:textAlignment w:val="baseline"/>
              <w:rPr>
                <w:b/>
              </w:rPr>
            </w:pPr>
            <w:r w:rsidRPr="001C659B">
              <w:rPr>
                <w:b/>
              </w:rPr>
              <w:t>Наименование учебного предмета</w:t>
            </w:r>
          </w:p>
        </w:tc>
        <w:tc>
          <w:tcPr>
            <w:tcW w:w="1680" w:type="pct"/>
            <w:vAlign w:val="center"/>
          </w:tcPr>
          <w:p w:rsidR="00CA3E6C" w:rsidRDefault="00CA3E6C" w:rsidP="003C6450">
            <w:pPr>
              <w:overflowPunct w:val="0"/>
              <w:autoSpaceDE w:val="0"/>
              <w:autoSpaceDN w:val="0"/>
              <w:adjustRightInd w:val="0"/>
              <w:jc w:val="center"/>
              <w:textAlignment w:val="baseline"/>
            </w:pPr>
            <w:r w:rsidRPr="001C659B">
              <w:rPr>
                <w:b/>
              </w:rPr>
              <w:t xml:space="preserve">Отметка о выборе </w:t>
            </w:r>
            <w:r w:rsidRPr="001C659B">
              <w:t>(досрочный/</w:t>
            </w:r>
            <w:r>
              <w:t>основной/</w:t>
            </w:r>
          </w:p>
          <w:p w:rsidR="00CA3E6C" w:rsidRPr="001C659B" w:rsidRDefault="00CA3E6C" w:rsidP="003C6450">
            <w:pPr>
              <w:overflowPunct w:val="0"/>
              <w:autoSpaceDE w:val="0"/>
              <w:autoSpaceDN w:val="0"/>
              <w:adjustRightInd w:val="0"/>
              <w:jc w:val="center"/>
              <w:textAlignment w:val="baseline"/>
              <w:rPr>
                <w:b/>
              </w:rPr>
            </w:pPr>
            <w:r w:rsidRPr="001C659B">
              <w:t>дополнительный период)</w:t>
            </w:r>
          </w:p>
        </w:tc>
        <w:tc>
          <w:tcPr>
            <w:tcW w:w="969" w:type="pct"/>
            <w:vAlign w:val="center"/>
          </w:tcPr>
          <w:p w:rsidR="00CA3E6C" w:rsidRPr="001C659B" w:rsidRDefault="00CA3E6C" w:rsidP="003C6450">
            <w:pPr>
              <w:overflowPunct w:val="0"/>
              <w:autoSpaceDE w:val="0"/>
              <w:autoSpaceDN w:val="0"/>
              <w:adjustRightInd w:val="0"/>
              <w:jc w:val="center"/>
              <w:textAlignment w:val="baseline"/>
              <w:rPr>
                <w:b/>
              </w:rPr>
            </w:pPr>
            <w:r w:rsidRPr="001C659B">
              <w:rPr>
                <w:b/>
              </w:rPr>
              <w:t>Выбор даты в соответствии с единым расписанием проведения ОГЭ/ГВЭ</w:t>
            </w:r>
          </w:p>
        </w:tc>
        <w:tc>
          <w:tcPr>
            <w:tcW w:w="892" w:type="pct"/>
          </w:tcPr>
          <w:p w:rsidR="00CA3E6C" w:rsidRPr="001C659B" w:rsidRDefault="00CA3E6C" w:rsidP="003C6450">
            <w:pPr>
              <w:overflowPunct w:val="0"/>
              <w:autoSpaceDE w:val="0"/>
              <w:autoSpaceDN w:val="0"/>
              <w:adjustRightInd w:val="0"/>
              <w:jc w:val="center"/>
              <w:textAlignment w:val="baseline"/>
            </w:pPr>
            <w:r w:rsidRPr="001C659B">
              <w:rPr>
                <w:b/>
              </w:rPr>
              <w:t xml:space="preserve">Форма сдачи экзамена </w:t>
            </w:r>
            <w:r w:rsidRPr="001C659B">
              <w:t>(устная/</w:t>
            </w:r>
          </w:p>
          <w:p w:rsidR="00CA3E6C" w:rsidRPr="001C659B" w:rsidRDefault="00CA3E6C" w:rsidP="003C6450">
            <w:pPr>
              <w:overflowPunct w:val="0"/>
              <w:autoSpaceDE w:val="0"/>
              <w:autoSpaceDN w:val="0"/>
              <w:adjustRightInd w:val="0"/>
              <w:jc w:val="center"/>
              <w:textAlignment w:val="baseline"/>
              <w:rPr>
                <w:b/>
              </w:rPr>
            </w:pPr>
            <w:r w:rsidRPr="001C659B">
              <w:t>письменная)</w:t>
            </w:r>
            <w:r w:rsidRPr="001C659B">
              <w:rPr>
                <w:rStyle w:val="a5"/>
              </w:rPr>
              <w:footnoteReference w:id="1"/>
            </w:r>
          </w:p>
        </w:tc>
      </w:tr>
      <w:tr w:rsidR="00CA3E6C" w:rsidRPr="001C659B" w:rsidTr="003C6450">
        <w:trPr>
          <w:trHeight w:hRule="exact" w:val="1358"/>
        </w:trPr>
        <w:tc>
          <w:tcPr>
            <w:tcW w:w="1459" w:type="pct"/>
          </w:tcPr>
          <w:p w:rsidR="00CA3E6C" w:rsidRPr="001C659B" w:rsidRDefault="00CA3E6C" w:rsidP="003C6450">
            <w:pPr>
              <w:overflowPunct w:val="0"/>
              <w:autoSpaceDE w:val="0"/>
              <w:autoSpaceDN w:val="0"/>
              <w:adjustRightInd w:val="0"/>
              <w:textAlignment w:val="baseline"/>
            </w:pPr>
            <w:r w:rsidRPr="001C659B">
              <w:t xml:space="preserve">Русский язык </w:t>
            </w:r>
          </w:p>
          <w:p w:rsidR="00CA3E6C" w:rsidRPr="001C659B" w:rsidRDefault="00CA3E6C" w:rsidP="003C6450">
            <w:pPr>
              <w:overflowPunct w:val="0"/>
              <w:autoSpaceDE w:val="0"/>
              <w:autoSpaceDN w:val="0"/>
              <w:adjustRightInd w:val="0"/>
              <w:textAlignment w:val="baseline"/>
            </w:pPr>
            <w:r w:rsidRPr="001C659B">
              <w:t>(</w:t>
            </w:r>
            <w:r w:rsidRPr="001C659B">
              <w:rPr>
                <w:i/>
              </w:rPr>
              <w:t>при выборе маркировки А, С , К- указать изложение/сочинение)</w:t>
            </w:r>
            <w:r w:rsidRPr="001C659B">
              <w:rPr>
                <w:rStyle w:val="a5"/>
                <w:i/>
              </w:rPr>
              <w:footnoteReference w:id="2"/>
            </w:r>
          </w:p>
          <w:p w:rsidR="00CA3E6C" w:rsidRPr="001C659B" w:rsidRDefault="00CA3E6C" w:rsidP="003C6450">
            <w:pPr>
              <w:overflowPunct w:val="0"/>
              <w:autoSpaceDE w:val="0"/>
              <w:autoSpaceDN w:val="0"/>
              <w:adjustRightInd w:val="0"/>
              <w:textAlignment w:val="baseline"/>
            </w:pPr>
          </w:p>
        </w:tc>
        <w:tc>
          <w:tcPr>
            <w:tcW w:w="1680" w:type="pct"/>
          </w:tcPr>
          <w:p w:rsidR="00CA3E6C" w:rsidRPr="001C659B" w:rsidRDefault="00CA3E6C" w:rsidP="003C6450">
            <w:pPr>
              <w:overflowPunct w:val="0"/>
              <w:autoSpaceDE w:val="0"/>
              <w:autoSpaceDN w:val="0"/>
              <w:adjustRightInd w:val="0"/>
              <w:textAlignment w:val="baseline"/>
            </w:pPr>
          </w:p>
        </w:tc>
        <w:tc>
          <w:tcPr>
            <w:tcW w:w="969" w:type="pct"/>
          </w:tcPr>
          <w:p w:rsidR="00CA3E6C" w:rsidRPr="001C659B" w:rsidRDefault="00CA3E6C" w:rsidP="003C6450">
            <w:pPr>
              <w:overflowPunct w:val="0"/>
              <w:autoSpaceDE w:val="0"/>
              <w:autoSpaceDN w:val="0"/>
              <w:adjustRightInd w:val="0"/>
              <w:textAlignment w:val="baseline"/>
            </w:pPr>
          </w:p>
        </w:tc>
        <w:tc>
          <w:tcPr>
            <w:tcW w:w="892" w:type="pct"/>
          </w:tcPr>
          <w:p w:rsidR="00CA3E6C" w:rsidRPr="001C659B" w:rsidRDefault="00CA3E6C" w:rsidP="003C6450">
            <w:pPr>
              <w:overflowPunct w:val="0"/>
              <w:autoSpaceDE w:val="0"/>
              <w:autoSpaceDN w:val="0"/>
              <w:adjustRightInd w:val="0"/>
              <w:textAlignment w:val="baseline"/>
            </w:pPr>
          </w:p>
        </w:tc>
      </w:tr>
      <w:tr w:rsidR="00CA3E6C" w:rsidRPr="001C659B" w:rsidTr="003C6450">
        <w:trPr>
          <w:trHeight w:hRule="exact" w:val="284"/>
        </w:trPr>
        <w:tc>
          <w:tcPr>
            <w:tcW w:w="1459" w:type="pct"/>
          </w:tcPr>
          <w:p w:rsidR="00CA3E6C" w:rsidRPr="001C659B" w:rsidRDefault="00CA3E6C" w:rsidP="003C6450">
            <w:pPr>
              <w:overflowPunct w:val="0"/>
              <w:autoSpaceDE w:val="0"/>
              <w:autoSpaceDN w:val="0"/>
              <w:adjustRightInd w:val="0"/>
              <w:textAlignment w:val="baseline"/>
            </w:pPr>
            <w:r w:rsidRPr="001C659B">
              <w:t xml:space="preserve">Математика </w:t>
            </w:r>
          </w:p>
        </w:tc>
        <w:tc>
          <w:tcPr>
            <w:tcW w:w="1680" w:type="pct"/>
          </w:tcPr>
          <w:p w:rsidR="00CA3E6C" w:rsidRPr="001C659B" w:rsidRDefault="00CA3E6C" w:rsidP="003C6450">
            <w:pPr>
              <w:overflowPunct w:val="0"/>
              <w:autoSpaceDE w:val="0"/>
              <w:autoSpaceDN w:val="0"/>
              <w:adjustRightInd w:val="0"/>
              <w:textAlignment w:val="baseline"/>
            </w:pPr>
          </w:p>
        </w:tc>
        <w:tc>
          <w:tcPr>
            <w:tcW w:w="969" w:type="pct"/>
          </w:tcPr>
          <w:p w:rsidR="00CA3E6C" w:rsidRPr="001C659B" w:rsidRDefault="00CA3E6C" w:rsidP="003C6450">
            <w:pPr>
              <w:overflowPunct w:val="0"/>
              <w:autoSpaceDE w:val="0"/>
              <w:autoSpaceDN w:val="0"/>
              <w:adjustRightInd w:val="0"/>
              <w:textAlignment w:val="baseline"/>
            </w:pPr>
          </w:p>
        </w:tc>
        <w:tc>
          <w:tcPr>
            <w:tcW w:w="892" w:type="pct"/>
          </w:tcPr>
          <w:p w:rsidR="00CA3E6C" w:rsidRPr="001C659B" w:rsidRDefault="00CA3E6C" w:rsidP="003C6450">
            <w:pPr>
              <w:overflowPunct w:val="0"/>
              <w:autoSpaceDE w:val="0"/>
              <w:autoSpaceDN w:val="0"/>
              <w:adjustRightInd w:val="0"/>
              <w:textAlignment w:val="baseline"/>
            </w:pPr>
          </w:p>
        </w:tc>
      </w:tr>
      <w:tr w:rsidR="00CA3E6C" w:rsidRPr="001C659B" w:rsidTr="003C6450">
        <w:trPr>
          <w:trHeight w:hRule="exact" w:val="284"/>
        </w:trPr>
        <w:tc>
          <w:tcPr>
            <w:tcW w:w="1459" w:type="pct"/>
          </w:tcPr>
          <w:p w:rsidR="00CA3E6C" w:rsidRPr="001C659B" w:rsidRDefault="00CA3E6C" w:rsidP="003C6450">
            <w:pPr>
              <w:overflowPunct w:val="0"/>
              <w:autoSpaceDE w:val="0"/>
              <w:autoSpaceDN w:val="0"/>
              <w:adjustRightInd w:val="0"/>
              <w:textAlignment w:val="baseline"/>
            </w:pPr>
            <w:r w:rsidRPr="001C659B">
              <w:t>Физика</w:t>
            </w:r>
          </w:p>
        </w:tc>
        <w:tc>
          <w:tcPr>
            <w:tcW w:w="1680" w:type="pct"/>
          </w:tcPr>
          <w:p w:rsidR="00CA3E6C" w:rsidRPr="001C659B" w:rsidRDefault="00CA3E6C" w:rsidP="003C6450">
            <w:pPr>
              <w:overflowPunct w:val="0"/>
              <w:autoSpaceDE w:val="0"/>
              <w:autoSpaceDN w:val="0"/>
              <w:adjustRightInd w:val="0"/>
              <w:textAlignment w:val="baseline"/>
            </w:pPr>
          </w:p>
        </w:tc>
        <w:tc>
          <w:tcPr>
            <w:tcW w:w="969" w:type="pct"/>
          </w:tcPr>
          <w:p w:rsidR="00CA3E6C" w:rsidRPr="001C659B" w:rsidRDefault="00CA3E6C" w:rsidP="003C6450">
            <w:pPr>
              <w:overflowPunct w:val="0"/>
              <w:autoSpaceDE w:val="0"/>
              <w:autoSpaceDN w:val="0"/>
              <w:adjustRightInd w:val="0"/>
              <w:textAlignment w:val="baseline"/>
            </w:pPr>
          </w:p>
        </w:tc>
        <w:tc>
          <w:tcPr>
            <w:tcW w:w="892" w:type="pct"/>
          </w:tcPr>
          <w:p w:rsidR="00CA3E6C" w:rsidRPr="001C659B" w:rsidRDefault="00CA3E6C" w:rsidP="003C6450">
            <w:pPr>
              <w:overflowPunct w:val="0"/>
              <w:autoSpaceDE w:val="0"/>
              <w:autoSpaceDN w:val="0"/>
              <w:adjustRightInd w:val="0"/>
              <w:textAlignment w:val="baseline"/>
            </w:pPr>
          </w:p>
        </w:tc>
      </w:tr>
      <w:tr w:rsidR="00CA3E6C" w:rsidRPr="001C659B" w:rsidTr="003C6450">
        <w:trPr>
          <w:trHeight w:hRule="exact" w:val="284"/>
        </w:trPr>
        <w:tc>
          <w:tcPr>
            <w:tcW w:w="1459" w:type="pct"/>
          </w:tcPr>
          <w:p w:rsidR="00CA3E6C" w:rsidRPr="001C659B" w:rsidRDefault="00CA3E6C" w:rsidP="003C6450">
            <w:pPr>
              <w:overflowPunct w:val="0"/>
              <w:autoSpaceDE w:val="0"/>
              <w:autoSpaceDN w:val="0"/>
              <w:adjustRightInd w:val="0"/>
              <w:textAlignment w:val="baseline"/>
            </w:pPr>
            <w:r w:rsidRPr="001C659B">
              <w:t>Химия</w:t>
            </w:r>
          </w:p>
        </w:tc>
        <w:tc>
          <w:tcPr>
            <w:tcW w:w="1680" w:type="pct"/>
          </w:tcPr>
          <w:p w:rsidR="00CA3E6C" w:rsidRPr="001C659B" w:rsidRDefault="00CA3E6C" w:rsidP="003C6450">
            <w:pPr>
              <w:overflowPunct w:val="0"/>
              <w:autoSpaceDE w:val="0"/>
              <w:autoSpaceDN w:val="0"/>
              <w:adjustRightInd w:val="0"/>
              <w:textAlignment w:val="baseline"/>
            </w:pPr>
          </w:p>
        </w:tc>
        <w:tc>
          <w:tcPr>
            <w:tcW w:w="969" w:type="pct"/>
          </w:tcPr>
          <w:p w:rsidR="00CA3E6C" w:rsidRPr="001C659B" w:rsidRDefault="00CA3E6C" w:rsidP="003C6450">
            <w:pPr>
              <w:overflowPunct w:val="0"/>
              <w:autoSpaceDE w:val="0"/>
              <w:autoSpaceDN w:val="0"/>
              <w:adjustRightInd w:val="0"/>
              <w:textAlignment w:val="baseline"/>
            </w:pPr>
          </w:p>
        </w:tc>
        <w:tc>
          <w:tcPr>
            <w:tcW w:w="892" w:type="pct"/>
          </w:tcPr>
          <w:p w:rsidR="00CA3E6C" w:rsidRPr="001C659B" w:rsidRDefault="00CA3E6C" w:rsidP="003C6450">
            <w:pPr>
              <w:overflowPunct w:val="0"/>
              <w:autoSpaceDE w:val="0"/>
              <w:autoSpaceDN w:val="0"/>
              <w:adjustRightInd w:val="0"/>
              <w:textAlignment w:val="baseline"/>
            </w:pPr>
          </w:p>
        </w:tc>
      </w:tr>
      <w:tr w:rsidR="00CA3E6C" w:rsidRPr="001C659B" w:rsidTr="003C6450">
        <w:trPr>
          <w:trHeight w:hRule="exact" w:val="302"/>
        </w:trPr>
        <w:tc>
          <w:tcPr>
            <w:tcW w:w="1459" w:type="pct"/>
          </w:tcPr>
          <w:p w:rsidR="00CA3E6C" w:rsidRPr="001C659B" w:rsidRDefault="00CA3E6C" w:rsidP="003C6450">
            <w:pPr>
              <w:overflowPunct w:val="0"/>
              <w:autoSpaceDE w:val="0"/>
              <w:autoSpaceDN w:val="0"/>
              <w:adjustRightInd w:val="0"/>
              <w:textAlignment w:val="baseline"/>
            </w:pPr>
            <w:r w:rsidRPr="001C659B">
              <w:t>Информатика и ИКТ</w:t>
            </w:r>
          </w:p>
        </w:tc>
        <w:tc>
          <w:tcPr>
            <w:tcW w:w="1680" w:type="pct"/>
          </w:tcPr>
          <w:p w:rsidR="00CA3E6C" w:rsidRPr="001C659B" w:rsidRDefault="00CA3E6C" w:rsidP="003C6450">
            <w:pPr>
              <w:overflowPunct w:val="0"/>
              <w:autoSpaceDE w:val="0"/>
              <w:autoSpaceDN w:val="0"/>
              <w:adjustRightInd w:val="0"/>
              <w:textAlignment w:val="baseline"/>
            </w:pPr>
          </w:p>
        </w:tc>
        <w:tc>
          <w:tcPr>
            <w:tcW w:w="969" w:type="pct"/>
          </w:tcPr>
          <w:p w:rsidR="00CA3E6C" w:rsidRPr="001C659B" w:rsidRDefault="00CA3E6C" w:rsidP="003C6450">
            <w:pPr>
              <w:overflowPunct w:val="0"/>
              <w:autoSpaceDE w:val="0"/>
              <w:autoSpaceDN w:val="0"/>
              <w:adjustRightInd w:val="0"/>
              <w:textAlignment w:val="baseline"/>
            </w:pPr>
          </w:p>
        </w:tc>
        <w:tc>
          <w:tcPr>
            <w:tcW w:w="892" w:type="pct"/>
          </w:tcPr>
          <w:p w:rsidR="00CA3E6C" w:rsidRPr="001C659B" w:rsidRDefault="00CA3E6C" w:rsidP="003C6450">
            <w:pPr>
              <w:overflowPunct w:val="0"/>
              <w:autoSpaceDE w:val="0"/>
              <w:autoSpaceDN w:val="0"/>
              <w:adjustRightInd w:val="0"/>
              <w:textAlignment w:val="baseline"/>
            </w:pPr>
          </w:p>
        </w:tc>
      </w:tr>
      <w:tr w:rsidR="00CA3E6C" w:rsidRPr="001C659B" w:rsidTr="003C6450">
        <w:trPr>
          <w:trHeight w:hRule="exact" w:val="284"/>
        </w:trPr>
        <w:tc>
          <w:tcPr>
            <w:tcW w:w="1459" w:type="pct"/>
          </w:tcPr>
          <w:p w:rsidR="00CA3E6C" w:rsidRPr="001C659B" w:rsidRDefault="00CA3E6C" w:rsidP="003C6450">
            <w:pPr>
              <w:overflowPunct w:val="0"/>
              <w:autoSpaceDE w:val="0"/>
              <w:autoSpaceDN w:val="0"/>
              <w:adjustRightInd w:val="0"/>
              <w:textAlignment w:val="baseline"/>
              <w:rPr>
                <w:spacing w:val="-4"/>
              </w:rPr>
            </w:pPr>
            <w:r w:rsidRPr="001C659B">
              <w:rPr>
                <w:spacing w:val="-6"/>
              </w:rPr>
              <w:t>Биология</w:t>
            </w:r>
          </w:p>
        </w:tc>
        <w:tc>
          <w:tcPr>
            <w:tcW w:w="1680" w:type="pct"/>
          </w:tcPr>
          <w:p w:rsidR="00CA3E6C" w:rsidRPr="001C659B" w:rsidRDefault="00CA3E6C" w:rsidP="003C6450">
            <w:pPr>
              <w:overflowPunct w:val="0"/>
              <w:autoSpaceDE w:val="0"/>
              <w:autoSpaceDN w:val="0"/>
              <w:adjustRightInd w:val="0"/>
              <w:textAlignment w:val="baseline"/>
              <w:rPr>
                <w:spacing w:val="-4"/>
              </w:rPr>
            </w:pPr>
          </w:p>
        </w:tc>
        <w:tc>
          <w:tcPr>
            <w:tcW w:w="969" w:type="pct"/>
          </w:tcPr>
          <w:p w:rsidR="00CA3E6C" w:rsidRPr="001C659B" w:rsidRDefault="00CA3E6C" w:rsidP="003C6450">
            <w:pPr>
              <w:overflowPunct w:val="0"/>
              <w:autoSpaceDE w:val="0"/>
              <w:autoSpaceDN w:val="0"/>
              <w:adjustRightInd w:val="0"/>
              <w:textAlignment w:val="baseline"/>
              <w:rPr>
                <w:spacing w:val="-4"/>
              </w:rPr>
            </w:pPr>
          </w:p>
        </w:tc>
        <w:tc>
          <w:tcPr>
            <w:tcW w:w="892" w:type="pct"/>
          </w:tcPr>
          <w:p w:rsidR="00CA3E6C" w:rsidRPr="001C659B" w:rsidRDefault="00CA3E6C" w:rsidP="003C6450">
            <w:pPr>
              <w:overflowPunct w:val="0"/>
              <w:autoSpaceDE w:val="0"/>
              <w:autoSpaceDN w:val="0"/>
              <w:adjustRightInd w:val="0"/>
              <w:textAlignment w:val="baseline"/>
              <w:rPr>
                <w:spacing w:val="-4"/>
              </w:rPr>
            </w:pPr>
          </w:p>
        </w:tc>
      </w:tr>
      <w:tr w:rsidR="00CA3E6C" w:rsidRPr="001C659B" w:rsidTr="003C6450">
        <w:trPr>
          <w:trHeight w:hRule="exact" w:val="284"/>
        </w:trPr>
        <w:tc>
          <w:tcPr>
            <w:tcW w:w="1459" w:type="pct"/>
          </w:tcPr>
          <w:p w:rsidR="00CA3E6C" w:rsidRPr="001C659B" w:rsidRDefault="00CA3E6C" w:rsidP="003C6450">
            <w:pPr>
              <w:overflowPunct w:val="0"/>
              <w:autoSpaceDE w:val="0"/>
              <w:autoSpaceDN w:val="0"/>
              <w:adjustRightInd w:val="0"/>
              <w:textAlignment w:val="baseline"/>
              <w:rPr>
                <w:spacing w:val="-4"/>
              </w:rPr>
            </w:pPr>
            <w:r w:rsidRPr="001C659B">
              <w:rPr>
                <w:spacing w:val="-6"/>
              </w:rPr>
              <w:t xml:space="preserve">История </w:t>
            </w:r>
          </w:p>
        </w:tc>
        <w:tc>
          <w:tcPr>
            <w:tcW w:w="1680" w:type="pct"/>
          </w:tcPr>
          <w:p w:rsidR="00CA3E6C" w:rsidRPr="001C659B" w:rsidRDefault="00CA3E6C" w:rsidP="003C6450">
            <w:pPr>
              <w:overflowPunct w:val="0"/>
              <w:autoSpaceDE w:val="0"/>
              <w:autoSpaceDN w:val="0"/>
              <w:adjustRightInd w:val="0"/>
              <w:textAlignment w:val="baseline"/>
              <w:rPr>
                <w:spacing w:val="-4"/>
              </w:rPr>
            </w:pPr>
          </w:p>
        </w:tc>
        <w:tc>
          <w:tcPr>
            <w:tcW w:w="969" w:type="pct"/>
          </w:tcPr>
          <w:p w:rsidR="00CA3E6C" w:rsidRPr="001C659B" w:rsidRDefault="00CA3E6C" w:rsidP="003C6450">
            <w:pPr>
              <w:overflowPunct w:val="0"/>
              <w:autoSpaceDE w:val="0"/>
              <w:autoSpaceDN w:val="0"/>
              <w:adjustRightInd w:val="0"/>
              <w:textAlignment w:val="baseline"/>
              <w:rPr>
                <w:spacing w:val="-4"/>
              </w:rPr>
            </w:pPr>
          </w:p>
        </w:tc>
        <w:tc>
          <w:tcPr>
            <w:tcW w:w="892" w:type="pct"/>
          </w:tcPr>
          <w:p w:rsidR="00CA3E6C" w:rsidRPr="001C659B" w:rsidRDefault="00CA3E6C" w:rsidP="003C6450">
            <w:pPr>
              <w:overflowPunct w:val="0"/>
              <w:autoSpaceDE w:val="0"/>
              <w:autoSpaceDN w:val="0"/>
              <w:adjustRightInd w:val="0"/>
              <w:textAlignment w:val="baseline"/>
              <w:rPr>
                <w:spacing w:val="-4"/>
              </w:rPr>
            </w:pPr>
          </w:p>
        </w:tc>
      </w:tr>
      <w:tr w:rsidR="00CA3E6C" w:rsidRPr="001C659B" w:rsidTr="003C6450">
        <w:trPr>
          <w:trHeight w:hRule="exact" w:val="284"/>
        </w:trPr>
        <w:tc>
          <w:tcPr>
            <w:tcW w:w="1459" w:type="pct"/>
            <w:vAlign w:val="center"/>
          </w:tcPr>
          <w:p w:rsidR="00CA3E6C" w:rsidRPr="001C659B" w:rsidRDefault="00CA3E6C" w:rsidP="003C6450">
            <w:pPr>
              <w:overflowPunct w:val="0"/>
              <w:autoSpaceDE w:val="0"/>
              <w:autoSpaceDN w:val="0"/>
              <w:adjustRightInd w:val="0"/>
              <w:textAlignment w:val="baseline"/>
              <w:rPr>
                <w:spacing w:val="-6"/>
              </w:rPr>
            </w:pPr>
            <w:r w:rsidRPr="001C659B">
              <w:rPr>
                <w:spacing w:val="-6"/>
              </w:rPr>
              <w:t>География</w:t>
            </w:r>
          </w:p>
        </w:tc>
        <w:tc>
          <w:tcPr>
            <w:tcW w:w="1680" w:type="pct"/>
          </w:tcPr>
          <w:p w:rsidR="00CA3E6C" w:rsidRPr="001C659B" w:rsidRDefault="00CA3E6C" w:rsidP="003C6450">
            <w:pPr>
              <w:overflowPunct w:val="0"/>
              <w:autoSpaceDE w:val="0"/>
              <w:autoSpaceDN w:val="0"/>
              <w:adjustRightInd w:val="0"/>
              <w:textAlignment w:val="baseline"/>
              <w:rPr>
                <w:spacing w:val="-4"/>
              </w:rPr>
            </w:pPr>
          </w:p>
        </w:tc>
        <w:tc>
          <w:tcPr>
            <w:tcW w:w="969" w:type="pct"/>
          </w:tcPr>
          <w:p w:rsidR="00CA3E6C" w:rsidRPr="001C659B" w:rsidRDefault="00CA3E6C" w:rsidP="003C6450">
            <w:pPr>
              <w:overflowPunct w:val="0"/>
              <w:autoSpaceDE w:val="0"/>
              <w:autoSpaceDN w:val="0"/>
              <w:adjustRightInd w:val="0"/>
              <w:textAlignment w:val="baseline"/>
              <w:rPr>
                <w:spacing w:val="-4"/>
              </w:rPr>
            </w:pPr>
          </w:p>
        </w:tc>
        <w:tc>
          <w:tcPr>
            <w:tcW w:w="892" w:type="pct"/>
          </w:tcPr>
          <w:p w:rsidR="00CA3E6C" w:rsidRPr="001C659B" w:rsidRDefault="00CA3E6C" w:rsidP="003C6450">
            <w:pPr>
              <w:overflowPunct w:val="0"/>
              <w:autoSpaceDE w:val="0"/>
              <w:autoSpaceDN w:val="0"/>
              <w:adjustRightInd w:val="0"/>
              <w:textAlignment w:val="baseline"/>
              <w:rPr>
                <w:spacing w:val="-4"/>
              </w:rPr>
            </w:pPr>
          </w:p>
        </w:tc>
      </w:tr>
      <w:tr w:rsidR="00CA3E6C" w:rsidRPr="001C659B" w:rsidTr="003C6450">
        <w:trPr>
          <w:trHeight w:hRule="exact" w:val="821"/>
        </w:trPr>
        <w:tc>
          <w:tcPr>
            <w:tcW w:w="1459" w:type="pct"/>
            <w:vAlign w:val="center"/>
          </w:tcPr>
          <w:p w:rsidR="00CA3E6C" w:rsidRPr="001C659B" w:rsidRDefault="00CA3E6C" w:rsidP="003C6450">
            <w:pPr>
              <w:overflowPunct w:val="0"/>
              <w:autoSpaceDE w:val="0"/>
              <w:autoSpaceDN w:val="0"/>
              <w:adjustRightInd w:val="0"/>
              <w:textAlignment w:val="baseline"/>
              <w:rPr>
                <w:spacing w:val="-6"/>
              </w:rPr>
            </w:pPr>
            <w:r w:rsidRPr="001C659B">
              <w:rPr>
                <w:spacing w:val="-6"/>
              </w:rPr>
              <w:lastRenderedPageBreak/>
              <w:t xml:space="preserve">Английский язык </w:t>
            </w:r>
          </w:p>
          <w:p w:rsidR="00CA3E6C" w:rsidRPr="001C659B" w:rsidRDefault="00CA3E6C" w:rsidP="003C6450">
            <w:pPr>
              <w:overflowPunct w:val="0"/>
              <w:autoSpaceDE w:val="0"/>
              <w:autoSpaceDN w:val="0"/>
              <w:adjustRightInd w:val="0"/>
              <w:textAlignment w:val="baseline"/>
              <w:rPr>
                <w:spacing w:val="-6"/>
              </w:rPr>
            </w:pPr>
            <w:r w:rsidRPr="001C659B">
              <w:rPr>
                <w:spacing w:val="-6"/>
              </w:rPr>
              <w:t>(письменная часть и раздел «Говорение»</w:t>
            </w:r>
            <w:r w:rsidRPr="001C659B">
              <w:rPr>
                <w:rStyle w:val="a5"/>
                <w:spacing w:val="-6"/>
              </w:rPr>
              <w:footnoteReference w:id="3"/>
            </w:r>
            <w:r w:rsidRPr="001C659B">
              <w:rPr>
                <w:spacing w:val="-6"/>
              </w:rPr>
              <w:t>)</w:t>
            </w:r>
          </w:p>
        </w:tc>
        <w:tc>
          <w:tcPr>
            <w:tcW w:w="1680" w:type="pct"/>
          </w:tcPr>
          <w:p w:rsidR="00CA3E6C" w:rsidRPr="001C659B" w:rsidRDefault="00CA3E6C" w:rsidP="003C6450">
            <w:pPr>
              <w:overflowPunct w:val="0"/>
              <w:autoSpaceDE w:val="0"/>
              <w:autoSpaceDN w:val="0"/>
              <w:adjustRightInd w:val="0"/>
              <w:textAlignment w:val="baseline"/>
              <w:rPr>
                <w:spacing w:val="-4"/>
              </w:rPr>
            </w:pPr>
          </w:p>
        </w:tc>
        <w:tc>
          <w:tcPr>
            <w:tcW w:w="969" w:type="pct"/>
          </w:tcPr>
          <w:p w:rsidR="00CA3E6C" w:rsidRPr="001C659B" w:rsidRDefault="00CA3E6C" w:rsidP="003C6450">
            <w:pPr>
              <w:overflowPunct w:val="0"/>
              <w:autoSpaceDE w:val="0"/>
              <w:autoSpaceDN w:val="0"/>
              <w:adjustRightInd w:val="0"/>
              <w:textAlignment w:val="baseline"/>
              <w:rPr>
                <w:spacing w:val="-4"/>
              </w:rPr>
            </w:pPr>
          </w:p>
        </w:tc>
        <w:tc>
          <w:tcPr>
            <w:tcW w:w="892" w:type="pct"/>
          </w:tcPr>
          <w:p w:rsidR="00CA3E6C" w:rsidRPr="001C659B" w:rsidRDefault="00CA3E6C" w:rsidP="003C6450">
            <w:pPr>
              <w:overflowPunct w:val="0"/>
              <w:autoSpaceDE w:val="0"/>
              <w:autoSpaceDN w:val="0"/>
              <w:adjustRightInd w:val="0"/>
              <w:textAlignment w:val="baseline"/>
              <w:rPr>
                <w:spacing w:val="-4"/>
              </w:rPr>
            </w:pPr>
          </w:p>
        </w:tc>
      </w:tr>
      <w:tr w:rsidR="00CA3E6C" w:rsidRPr="001C659B" w:rsidTr="003C6450">
        <w:trPr>
          <w:trHeight w:hRule="exact" w:val="847"/>
        </w:trPr>
        <w:tc>
          <w:tcPr>
            <w:tcW w:w="1459" w:type="pct"/>
            <w:vAlign w:val="center"/>
          </w:tcPr>
          <w:p w:rsidR="00CA3E6C" w:rsidRPr="001C659B" w:rsidRDefault="00CA3E6C" w:rsidP="003C6450">
            <w:pPr>
              <w:overflowPunct w:val="0"/>
              <w:autoSpaceDE w:val="0"/>
              <w:autoSpaceDN w:val="0"/>
              <w:adjustRightInd w:val="0"/>
              <w:textAlignment w:val="baseline"/>
              <w:rPr>
                <w:spacing w:val="-6"/>
              </w:rPr>
            </w:pPr>
            <w:r w:rsidRPr="001C659B">
              <w:rPr>
                <w:spacing w:val="-6"/>
              </w:rPr>
              <w:t>Немецкий язык</w:t>
            </w:r>
          </w:p>
          <w:p w:rsidR="00CA3E6C" w:rsidRPr="001C659B" w:rsidRDefault="00CA3E6C" w:rsidP="003C6450">
            <w:pPr>
              <w:overflowPunct w:val="0"/>
              <w:autoSpaceDE w:val="0"/>
              <w:autoSpaceDN w:val="0"/>
              <w:adjustRightInd w:val="0"/>
              <w:textAlignment w:val="baseline"/>
              <w:rPr>
                <w:spacing w:val="-6"/>
              </w:rPr>
            </w:pPr>
            <w:r w:rsidRPr="001C659B">
              <w:rPr>
                <w:spacing w:val="-6"/>
              </w:rPr>
              <w:t>(письменная часть и раздел «Говорение»)</w:t>
            </w:r>
          </w:p>
          <w:p w:rsidR="00CA3E6C" w:rsidRPr="001C659B" w:rsidRDefault="00CA3E6C" w:rsidP="003C6450">
            <w:pPr>
              <w:overflowPunct w:val="0"/>
              <w:autoSpaceDE w:val="0"/>
              <w:autoSpaceDN w:val="0"/>
              <w:adjustRightInd w:val="0"/>
              <w:textAlignment w:val="baseline"/>
              <w:rPr>
                <w:spacing w:val="-6"/>
              </w:rPr>
            </w:pPr>
          </w:p>
        </w:tc>
        <w:tc>
          <w:tcPr>
            <w:tcW w:w="1680" w:type="pct"/>
          </w:tcPr>
          <w:p w:rsidR="00CA3E6C" w:rsidRPr="001C659B" w:rsidRDefault="00CA3E6C" w:rsidP="003C6450">
            <w:pPr>
              <w:overflowPunct w:val="0"/>
              <w:autoSpaceDE w:val="0"/>
              <w:autoSpaceDN w:val="0"/>
              <w:adjustRightInd w:val="0"/>
              <w:textAlignment w:val="baseline"/>
              <w:rPr>
                <w:spacing w:val="-4"/>
              </w:rPr>
            </w:pPr>
          </w:p>
        </w:tc>
        <w:tc>
          <w:tcPr>
            <w:tcW w:w="969" w:type="pct"/>
          </w:tcPr>
          <w:p w:rsidR="00CA3E6C" w:rsidRPr="001C659B" w:rsidRDefault="00CA3E6C" w:rsidP="003C6450">
            <w:pPr>
              <w:overflowPunct w:val="0"/>
              <w:autoSpaceDE w:val="0"/>
              <w:autoSpaceDN w:val="0"/>
              <w:adjustRightInd w:val="0"/>
              <w:textAlignment w:val="baseline"/>
              <w:rPr>
                <w:spacing w:val="-4"/>
              </w:rPr>
            </w:pPr>
          </w:p>
        </w:tc>
        <w:tc>
          <w:tcPr>
            <w:tcW w:w="892" w:type="pct"/>
          </w:tcPr>
          <w:p w:rsidR="00CA3E6C" w:rsidRPr="001C659B" w:rsidRDefault="00CA3E6C" w:rsidP="003C6450">
            <w:pPr>
              <w:overflowPunct w:val="0"/>
              <w:autoSpaceDE w:val="0"/>
              <w:autoSpaceDN w:val="0"/>
              <w:adjustRightInd w:val="0"/>
              <w:textAlignment w:val="baseline"/>
              <w:rPr>
                <w:spacing w:val="-4"/>
              </w:rPr>
            </w:pPr>
          </w:p>
        </w:tc>
      </w:tr>
      <w:tr w:rsidR="00CA3E6C" w:rsidRPr="001C659B" w:rsidTr="003C6450">
        <w:trPr>
          <w:trHeight w:hRule="exact" w:val="876"/>
        </w:trPr>
        <w:tc>
          <w:tcPr>
            <w:tcW w:w="1459" w:type="pct"/>
            <w:vAlign w:val="center"/>
          </w:tcPr>
          <w:p w:rsidR="00CA3E6C" w:rsidRPr="001C659B" w:rsidRDefault="00CA3E6C" w:rsidP="003C6450">
            <w:pPr>
              <w:overflowPunct w:val="0"/>
              <w:autoSpaceDE w:val="0"/>
              <w:autoSpaceDN w:val="0"/>
              <w:adjustRightInd w:val="0"/>
              <w:textAlignment w:val="baseline"/>
              <w:rPr>
                <w:spacing w:val="-6"/>
              </w:rPr>
            </w:pPr>
            <w:r w:rsidRPr="001C659B">
              <w:rPr>
                <w:spacing w:val="-6"/>
              </w:rPr>
              <w:t xml:space="preserve">Французский язык </w:t>
            </w:r>
          </w:p>
          <w:p w:rsidR="00CA3E6C" w:rsidRPr="001C659B" w:rsidRDefault="00CA3E6C" w:rsidP="003C6450">
            <w:pPr>
              <w:overflowPunct w:val="0"/>
              <w:autoSpaceDE w:val="0"/>
              <w:autoSpaceDN w:val="0"/>
              <w:adjustRightInd w:val="0"/>
              <w:textAlignment w:val="baseline"/>
              <w:rPr>
                <w:spacing w:val="-6"/>
              </w:rPr>
            </w:pPr>
            <w:r w:rsidRPr="001C659B">
              <w:rPr>
                <w:spacing w:val="-6"/>
              </w:rPr>
              <w:t>(письменная часть и раздел «Говорение»)</w:t>
            </w:r>
          </w:p>
        </w:tc>
        <w:tc>
          <w:tcPr>
            <w:tcW w:w="1680" w:type="pct"/>
          </w:tcPr>
          <w:p w:rsidR="00CA3E6C" w:rsidRPr="001C659B" w:rsidRDefault="00CA3E6C" w:rsidP="003C6450">
            <w:pPr>
              <w:overflowPunct w:val="0"/>
              <w:autoSpaceDE w:val="0"/>
              <w:autoSpaceDN w:val="0"/>
              <w:adjustRightInd w:val="0"/>
              <w:textAlignment w:val="baseline"/>
              <w:rPr>
                <w:spacing w:val="-4"/>
              </w:rPr>
            </w:pPr>
          </w:p>
        </w:tc>
        <w:tc>
          <w:tcPr>
            <w:tcW w:w="969" w:type="pct"/>
          </w:tcPr>
          <w:p w:rsidR="00CA3E6C" w:rsidRPr="001C659B" w:rsidRDefault="00CA3E6C" w:rsidP="003C6450">
            <w:pPr>
              <w:overflowPunct w:val="0"/>
              <w:autoSpaceDE w:val="0"/>
              <w:autoSpaceDN w:val="0"/>
              <w:adjustRightInd w:val="0"/>
              <w:textAlignment w:val="baseline"/>
              <w:rPr>
                <w:spacing w:val="-4"/>
              </w:rPr>
            </w:pPr>
          </w:p>
        </w:tc>
        <w:tc>
          <w:tcPr>
            <w:tcW w:w="892" w:type="pct"/>
          </w:tcPr>
          <w:p w:rsidR="00CA3E6C" w:rsidRPr="001C659B" w:rsidRDefault="00CA3E6C" w:rsidP="003C6450">
            <w:pPr>
              <w:overflowPunct w:val="0"/>
              <w:autoSpaceDE w:val="0"/>
              <w:autoSpaceDN w:val="0"/>
              <w:adjustRightInd w:val="0"/>
              <w:textAlignment w:val="baseline"/>
              <w:rPr>
                <w:spacing w:val="-4"/>
              </w:rPr>
            </w:pPr>
          </w:p>
        </w:tc>
      </w:tr>
      <w:tr w:rsidR="00CA3E6C" w:rsidRPr="001C659B" w:rsidTr="003C6450">
        <w:trPr>
          <w:trHeight w:hRule="exact" w:val="1001"/>
        </w:trPr>
        <w:tc>
          <w:tcPr>
            <w:tcW w:w="1459" w:type="pct"/>
            <w:vAlign w:val="center"/>
          </w:tcPr>
          <w:p w:rsidR="00CA3E6C" w:rsidRPr="001C659B" w:rsidRDefault="00CA3E6C" w:rsidP="003C6450">
            <w:pPr>
              <w:overflowPunct w:val="0"/>
              <w:autoSpaceDE w:val="0"/>
              <w:autoSpaceDN w:val="0"/>
              <w:adjustRightInd w:val="0"/>
              <w:textAlignment w:val="baseline"/>
              <w:rPr>
                <w:spacing w:val="-6"/>
              </w:rPr>
            </w:pPr>
            <w:r w:rsidRPr="001C659B">
              <w:rPr>
                <w:spacing w:val="-6"/>
              </w:rPr>
              <w:t xml:space="preserve">Испанский язык </w:t>
            </w:r>
          </w:p>
          <w:p w:rsidR="00CA3E6C" w:rsidRPr="001C659B" w:rsidRDefault="00CA3E6C" w:rsidP="003C6450">
            <w:pPr>
              <w:overflowPunct w:val="0"/>
              <w:autoSpaceDE w:val="0"/>
              <w:autoSpaceDN w:val="0"/>
              <w:adjustRightInd w:val="0"/>
              <w:textAlignment w:val="baseline"/>
              <w:rPr>
                <w:spacing w:val="-6"/>
              </w:rPr>
            </w:pPr>
            <w:r w:rsidRPr="001C659B">
              <w:rPr>
                <w:spacing w:val="-6"/>
              </w:rPr>
              <w:t>(письменная часть и раздел «Говорение»)</w:t>
            </w:r>
          </w:p>
        </w:tc>
        <w:tc>
          <w:tcPr>
            <w:tcW w:w="1680" w:type="pct"/>
          </w:tcPr>
          <w:p w:rsidR="00CA3E6C" w:rsidRPr="001C659B" w:rsidRDefault="00CA3E6C" w:rsidP="003C6450">
            <w:pPr>
              <w:overflowPunct w:val="0"/>
              <w:autoSpaceDE w:val="0"/>
              <w:autoSpaceDN w:val="0"/>
              <w:adjustRightInd w:val="0"/>
              <w:textAlignment w:val="baseline"/>
              <w:rPr>
                <w:spacing w:val="-4"/>
              </w:rPr>
            </w:pPr>
          </w:p>
        </w:tc>
        <w:tc>
          <w:tcPr>
            <w:tcW w:w="969" w:type="pct"/>
          </w:tcPr>
          <w:p w:rsidR="00CA3E6C" w:rsidRPr="001C659B" w:rsidRDefault="00CA3E6C" w:rsidP="003C6450">
            <w:pPr>
              <w:overflowPunct w:val="0"/>
              <w:autoSpaceDE w:val="0"/>
              <w:autoSpaceDN w:val="0"/>
              <w:adjustRightInd w:val="0"/>
              <w:textAlignment w:val="baseline"/>
              <w:rPr>
                <w:spacing w:val="-4"/>
              </w:rPr>
            </w:pPr>
          </w:p>
        </w:tc>
        <w:tc>
          <w:tcPr>
            <w:tcW w:w="892" w:type="pct"/>
          </w:tcPr>
          <w:p w:rsidR="00CA3E6C" w:rsidRPr="001C659B" w:rsidRDefault="00CA3E6C" w:rsidP="003C6450">
            <w:pPr>
              <w:overflowPunct w:val="0"/>
              <w:autoSpaceDE w:val="0"/>
              <w:autoSpaceDN w:val="0"/>
              <w:adjustRightInd w:val="0"/>
              <w:textAlignment w:val="baseline"/>
              <w:rPr>
                <w:spacing w:val="-4"/>
              </w:rPr>
            </w:pPr>
          </w:p>
        </w:tc>
      </w:tr>
      <w:tr w:rsidR="00CA3E6C" w:rsidRPr="001C659B" w:rsidTr="003C6450">
        <w:trPr>
          <w:trHeight w:hRule="exact" w:val="284"/>
        </w:trPr>
        <w:tc>
          <w:tcPr>
            <w:tcW w:w="1459" w:type="pct"/>
            <w:vAlign w:val="center"/>
          </w:tcPr>
          <w:p w:rsidR="00CA3E6C" w:rsidRPr="001C659B" w:rsidRDefault="00CA3E6C" w:rsidP="003C6450">
            <w:pPr>
              <w:overflowPunct w:val="0"/>
              <w:autoSpaceDE w:val="0"/>
              <w:autoSpaceDN w:val="0"/>
              <w:adjustRightInd w:val="0"/>
              <w:textAlignment w:val="baseline"/>
              <w:rPr>
                <w:spacing w:val="-6"/>
              </w:rPr>
            </w:pPr>
            <w:r w:rsidRPr="001C659B">
              <w:rPr>
                <w:spacing w:val="-6"/>
              </w:rPr>
              <w:t xml:space="preserve">Обществознание </w:t>
            </w:r>
          </w:p>
        </w:tc>
        <w:tc>
          <w:tcPr>
            <w:tcW w:w="1680" w:type="pct"/>
          </w:tcPr>
          <w:p w:rsidR="00CA3E6C" w:rsidRPr="001C659B" w:rsidRDefault="00CA3E6C" w:rsidP="003C6450">
            <w:pPr>
              <w:overflowPunct w:val="0"/>
              <w:autoSpaceDE w:val="0"/>
              <w:autoSpaceDN w:val="0"/>
              <w:adjustRightInd w:val="0"/>
              <w:textAlignment w:val="baseline"/>
              <w:rPr>
                <w:spacing w:val="-4"/>
              </w:rPr>
            </w:pPr>
          </w:p>
        </w:tc>
        <w:tc>
          <w:tcPr>
            <w:tcW w:w="969" w:type="pct"/>
          </w:tcPr>
          <w:p w:rsidR="00CA3E6C" w:rsidRPr="001C659B" w:rsidRDefault="00CA3E6C" w:rsidP="003C6450">
            <w:pPr>
              <w:overflowPunct w:val="0"/>
              <w:autoSpaceDE w:val="0"/>
              <w:autoSpaceDN w:val="0"/>
              <w:adjustRightInd w:val="0"/>
              <w:textAlignment w:val="baseline"/>
              <w:rPr>
                <w:spacing w:val="-4"/>
              </w:rPr>
            </w:pPr>
          </w:p>
        </w:tc>
        <w:tc>
          <w:tcPr>
            <w:tcW w:w="892" w:type="pct"/>
          </w:tcPr>
          <w:p w:rsidR="00CA3E6C" w:rsidRPr="001C659B" w:rsidRDefault="00CA3E6C" w:rsidP="003C6450">
            <w:pPr>
              <w:overflowPunct w:val="0"/>
              <w:autoSpaceDE w:val="0"/>
              <w:autoSpaceDN w:val="0"/>
              <w:adjustRightInd w:val="0"/>
              <w:textAlignment w:val="baseline"/>
              <w:rPr>
                <w:spacing w:val="-4"/>
              </w:rPr>
            </w:pPr>
          </w:p>
        </w:tc>
      </w:tr>
      <w:tr w:rsidR="00CA3E6C" w:rsidRPr="001C659B" w:rsidTr="003C6450">
        <w:trPr>
          <w:trHeight w:hRule="exact" w:val="284"/>
        </w:trPr>
        <w:tc>
          <w:tcPr>
            <w:tcW w:w="1459" w:type="pct"/>
            <w:vAlign w:val="center"/>
          </w:tcPr>
          <w:p w:rsidR="00CA3E6C" w:rsidRPr="001C659B" w:rsidRDefault="00CA3E6C" w:rsidP="003C6450">
            <w:pPr>
              <w:overflowPunct w:val="0"/>
              <w:autoSpaceDE w:val="0"/>
              <w:autoSpaceDN w:val="0"/>
              <w:adjustRightInd w:val="0"/>
              <w:textAlignment w:val="baseline"/>
              <w:rPr>
                <w:spacing w:val="-6"/>
              </w:rPr>
            </w:pPr>
            <w:r w:rsidRPr="001C659B">
              <w:rPr>
                <w:spacing w:val="-6"/>
              </w:rPr>
              <w:t>Литература</w:t>
            </w:r>
          </w:p>
        </w:tc>
        <w:tc>
          <w:tcPr>
            <w:tcW w:w="1680" w:type="pct"/>
          </w:tcPr>
          <w:p w:rsidR="00CA3E6C" w:rsidRPr="001C659B" w:rsidRDefault="00CA3E6C" w:rsidP="003C6450">
            <w:pPr>
              <w:overflowPunct w:val="0"/>
              <w:autoSpaceDE w:val="0"/>
              <w:autoSpaceDN w:val="0"/>
              <w:adjustRightInd w:val="0"/>
              <w:textAlignment w:val="baseline"/>
              <w:rPr>
                <w:spacing w:val="-4"/>
              </w:rPr>
            </w:pPr>
          </w:p>
        </w:tc>
        <w:tc>
          <w:tcPr>
            <w:tcW w:w="969" w:type="pct"/>
          </w:tcPr>
          <w:p w:rsidR="00CA3E6C" w:rsidRPr="001C659B" w:rsidRDefault="00CA3E6C" w:rsidP="003C6450">
            <w:pPr>
              <w:overflowPunct w:val="0"/>
              <w:autoSpaceDE w:val="0"/>
              <w:autoSpaceDN w:val="0"/>
              <w:adjustRightInd w:val="0"/>
              <w:textAlignment w:val="baseline"/>
              <w:rPr>
                <w:spacing w:val="-4"/>
              </w:rPr>
            </w:pPr>
          </w:p>
        </w:tc>
        <w:tc>
          <w:tcPr>
            <w:tcW w:w="892" w:type="pct"/>
          </w:tcPr>
          <w:p w:rsidR="00CA3E6C" w:rsidRPr="001C659B" w:rsidRDefault="00CA3E6C" w:rsidP="003C6450">
            <w:pPr>
              <w:overflowPunct w:val="0"/>
              <w:autoSpaceDE w:val="0"/>
              <w:autoSpaceDN w:val="0"/>
              <w:adjustRightInd w:val="0"/>
              <w:textAlignment w:val="baseline"/>
              <w:rPr>
                <w:spacing w:val="-4"/>
              </w:rPr>
            </w:pPr>
          </w:p>
        </w:tc>
      </w:tr>
    </w:tbl>
    <w:p w:rsidR="00CA3E6C" w:rsidRPr="001C659B" w:rsidRDefault="00CA3E6C" w:rsidP="00CA3E6C">
      <w:pPr>
        <w:pBdr>
          <w:bottom w:val="single" w:sz="12" w:space="1" w:color="auto"/>
        </w:pBdr>
        <w:overflowPunct w:val="0"/>
        <w:autoSpaceDE w:val="0"/>
        <w:autoSpaceDN w:val="0"/>
        <w:adjustRightInd w:val="0"/>
        <w:spacing w:before="240" w:after="120"/>
        <w:jc w:val="both"/>
        <w:textAlignment w:val="baseline"/>
        <w:rPr>
          <w:sz w:val="26"/>
          <w:szCs w:val="26"/>
        </w:rPr>
      </w:pPr>
      <w:r w:rsidRPr="001C659B">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CA3E6C" w:rsidRPr="001C659B" w:rsidRDefault="00CA3E6C" w:rsidP="00CA3E6C">
      <w:pPr>
        <w:pBdr>
          <w:bottom w:val="single" w:sz="12" w:space="1" w:color="auto"/>
        </w:pBdr>
        <w:overflowPunct w:val="0"/>
        <w:autoSpaceDE w:val="0"/>
        <w:autoSpaceDN w:val="0"/>
        <w:adjustRightInd w:val="0"/>
        <w:spacing w:before="240" w:after="120"/>
        <w:jc w:val="both"/>
        <w:textAlignment w:val="baseline"/>
      </w:pPr>
      <w:r w:rsidRPr="00C74F27">
        <w:rPr>
          <w:noProof/>
          <w:sz w:val="28"/>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5CC2BF"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1C659B">
        <w:t xml:space="preserve">        </w:t>
      </w:r>
      <w:r>
        <w:t>к</w:t>
      </w:r>
      <w:r w:rsidRPr="001C659B">
        <w:t>опией рекомендаций психолого-медико-педагогической комиссии</w:t>
      </w:r>
    </w:p>
    <w:p w:rsidR="00CA3E6C" w:rsidRPr="001C659B" w:rsidRDefault="00CA3E6C" w:rsidP="00CA3E6C">
      <w:pPr>
        <w:pBdr>
          <w:bottom w:val="single" w:sz="12" w:space="1" w:color="auto"/>
        </w:pBdr>
        <w:overflowPunct w:val="0"/>
        <w:autoSpaceDE w:val="0"/>
        <w:autoSpaceDN w:val="0"/>
        <w:adjustRightInd w:val="0"/>
        <w:spacing w:before="240" w:after="120"/>
        <w:jc w:val="both"/>
        <w:textAlignment w:val="baseline"/>
        <w:rPr>
          <w:sz w:val="26"/>
          <w:szCs w:val="26"/>
        </w:rPr>
      </w:pPr>
      <w:r w:rsidRPr="00C74F27">
        <w:rPr>
          <w:noProof/>
          <w:sz w:val="28"/>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C6E5D2" id="Прямоугольник 1"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ESYnk6YAgAAJgUAAA4AAAAAAAAAAAAAAAAALgIAAGRycy9lMm9Eb2Mu&#10;eG1sUEsBAi0AFAAGAAgAAAAhADvyIQzcAAAABQEAAA8AAAAAAAAAAAAAAAAA8gQAAGRycy9kb3du&#10;cmV2LnhtbFBLBQYAAAAABAAEAPMAAAD7BQAAAAA=&#10;" fillcolor="window" strokecolor="windowText" strokeweight=".25pt">
                <v:path arrowok="t"/>
              </v:rect>
            </w:pict>
          </mc:Fallback>
        </mc:AlternateContent>
      </w:r>
      <w:r w:rsidRPr="001C659B">
        <w:t xml:space="preserve">        </w:t>
      </w:r>
      <w:r>
        <w:t>о</w:t>
      </w:r>
      <w:r w:rsidRPr="001C659B">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A3E6C" w:rsidRPr="001C659B" w:rsidRDefault="00CA3E6C" w:rsidP="00CA3E6C">
      <w:pPr>
        <w:overflowPunct w:val="0"/>
        <w:autoSpaceDE w:val="0"/>
        <w:autoSpaceDN w:val="0"/>
        <w:adjustRightInd w:val="0"/>
        <w:spacing w:before="240" w:after="120"/>
        <w:jc w:val="both"/>
        <w:textAlignment w:val="baseline"/>
        <w:rPr>
          <w:szCs w:val="26"/>
        </w:rPr>
      </w:pPr>
      <w:r w:rsidRPr="001C659B">
        <w:rPr>
          <w:i/>
          <w:sz w:val="26"/>
          <w:szCs w:val="26"/>
        </w:rPr>
        <w:t>Указать дополнительные условия,</w:t>
      </w:r>
      <w:r w:rsidRPr="001C659B">
        <w:t xml:space="preserve"> </w:t>
      </w:r>
      <w:r w:rsidRPr="001C659B">
        <w:rPr>
          <w:i/>
          <w:sz w:val="26"/>
          <w:szCs w:val="26"/>
        </w:rPr>
        <w:t>учитывающие состояние здоровья, особенности психофизического развития</w:t>
      </w:r>
    </w:p>
    <w:p w:rsidR="00CA3E6C" w:rsidRPr="001C659B" w:rsidRDefault="00CA3E6C" w:rsidP="00CA3E6C">
      <w:pPr>
        <w:overflowPunct w:val="0"/>
        <w:autoSpaceDE w:val="0"/>
        <w:autoSpaceDN w:val="0"/>
        <w:adjustRightInd w:val="0"/>
        <w:spacing w:before="240" w:after="120"/>
        <w:textAlignment w:val="baseline"/>
        <w:rPr>
          <w:szCs w:val="26"/>
        </w:rPr>
      </w:pPr>
      <w:r w:rsidRPr="00C74F27">
        <w:rPr>
          <w:noProof/>
          <w:sz w:val="28"/>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1394EA"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C659B">
        <w:rPr>
          <w:szCs w:val="26"/>
        </w:rPr>
        <w:t xml:space="preserve">       Специализированная аудитория </w:t>
      </w:r>
    </w:p>
    <w:p w:rsidR="00CA3E6C" w:rsidRPr="001C659B" w:rsidRDefault="00CA3E6C" w:rsidP="00CA3E6C">
      <w:pPr>
        <w:overflowPunct w:val="0"/>
        <w:autoSpaceDE w:val="0"/>
        <w:autoSpaceDN w:val="0"/>
        <w:adjustRightInd w:val="0"/>
        <w:spacing w:before="240" w:after="120"/>
        <w:jc w:val="both"/>
        <w:textAlignment w:val="baseline"/>
        <w:rPr>
          <w:szCs w:val="26"/>
        </w:rPr>
      </w:pPr>
      <w:r w:rsidRPr="00C74F27">
        <w:rPr>
          <w:noProof/>
          <w:sz w:val="28"/>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F9A94F"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C659B">
        <w:rPr>
          <w:szCs w:val="26"/>
        </w:rPr>
        <w:t xml:space="preserve">       Увеличение продолжительности выполнения экзаменационной работы ОГЭ                             на 1,5 часа</w:t>
      </w:r>
    </w:p>
    <w:p w:rsidR="00CA3E6C" w:rsidRPr="001C659B" w:rsidRDefault="00CA3E6C" w:rsidP="00CA3E6C">
      <w:pPr>
        <w:overflowPunct w:val="0"/>
        <w:autoSpaceDE w:val="0"/>
        <w:autoSpaceDN w:val="0"/>
        <w:adjustRightInd w:val="0"/>
        <w:spacing w:before="240" w:after="120"/>
        <w:jc w:val="both"/>
        <w:textAlignment w:val="baseline"/>
        <w:rPr>
          <w:sz w:val="26"/>
          <w:szCs w:val="26"/>
        </w:rPr>
      </w:pPr>
      <w:r w:rsidRPr="00C74F27">
        <w:rPr>
          <w:noProof/>
          <w:sz w:val="28"/>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5BEACE"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C74F27">
        <w:rPr>
          <w:noProof/>
          <w:sz w:val="28"/>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053A7A"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74F27">
        <w:rPr>
          <w:noProof/>
          <w:sz w:val="28"/>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349FE2" id="Прямая соединительная линия 2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A3E6C" w:rsidRPr="001C659B" w:rsidRDefault="00CA3E6C" w:rsidP="00CA3E6C">
      <w:pPr>
        <w:pBdr>
          <w:bottom w:val="single" w:sz="12" w:space="0" w:color="auto"/>
        </w:pBdr>
        <w:overflowPunct w:val="0"/>
        <w:autoSpaceDE w:val="0"/>
        <w:autoSpaceDN w:val="0"/>
        <w:adjustRightInd w:val="0"/>
        <w:spacing w:before="240" w:after="120"/>
        <w:jc w:val="both"/>
        <w:textAlignment w:val="baseline"/>
        <w:rPr>
          <w:sz w:val="26"/>
          <w:szCs w:val="26"/>
        </w:rPr>
      </w:pPr>
      <w:r w:rsidRPr="00C74F27">
        <w:rPr>
          <w:noProof/>
          <w:sz w:val="28"/>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DAF68F" id="Прямая соединительная линия 1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A3E6C" w:rsidRPr="001C659B" w:rsidRDefault="00CA3E6C" w:rsidP="00CA3E6C">
      <w:pPr>
        <w:pBdr>
          <w:bottom w:val="single" w:sz="12" w:space="0" w:color="auto"/>
        </w:pBdr>
        <w:overflowPunct w:val="0"/>
        <w:autoSpaceDE w:val="0"/>
        <w:autoSpaceDN w:val="0"/>
        <w:adjustRightInd w:val="0"/>
        <w:spacing w:before="240" w:after="120"/>
        <w:jc w:val="both"/>
        <w:textAlignment w:val="baseline"/>
        <w:rPr>
          <w:sz w:val="26"/>
          <w:szCs w:val="26"/>
        </w:rPr>
      </w:pPr>
      <w:r w:rsidRPr="00C74F27">
        <w:rPr>
          <w:noProof/>
          <w:sz w:val="28"/>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D1B9F" id="Прямая соединительная линия 1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A3E6C" w:rsidRPr="001C659B" w:rsidRDefault="00CA3E6C" w:rsidP="00CA3E6C">
      <w:pPr>
        <w:overflowPunct w:val="0"/>
        <w:autoSpaceDE w:val="0"/>
        <w:autoSpaceDN w:val="0"/>
        <w:adjustRightInd w:val="0"/>
        <w:spacing w:before="240" w:after="120"/>
        <w:jc w:val="center"/>
        <w:textAlignment w:val="baseline"/>
        <w:rPr>
          <w:i/>
        </w:rPr>
      </w:pPr>
      <w:r w:rsidRPr="001C659B">
        <w:rPr>
          <w:i/>
        </w:rPr>
        <w:t>(иные дополнительные условия/материально-техническое оснащение,</w:t>
      </w:r>
      <w:r w:rsidRPr="001C659B">
        <w:t xml:space="preserve"> </w:t>
      </w:r>
      <w:r w:rsidRPr="001C659B">
        <w:rPr>
          <w:i/>
        </w:rPr>
        <w:t>учитывающие состояние здоровья, особенности психофизического развития)</w:t>
      </w:r>
    </w:p>
    <w:p w:rsidR="00CA3E6C" w:rsidRPr="001C659B" w:rsidRDefault="00CA3E6C" w:rsidP="00CA3E6C">
      <w:pPr>
        <w:overflowPunct w:val="0"/>
        <w:autoSpaceDE w:val="0"/>
        <w:autoSpaceDN w:val="0"/>
        <w:adjustRightInd w:val="0"/>
        <w:spacing w:before="240" w:after="120"/>
        <w:textAlignment w:val="baseline"/>
        <w:rPr>
          <w:sz w:val="26"/>
          <w:szCs w:val="26"/>
        </w:rPr>
      </w:pPr>
      <w:r w:rsidRPr="001C659B">
        <w:rPr>
          <w:sz w:val="26"/>
          <w:szCs w:val="26"/>
        </w:rPr>
        <w:t>Согласие на обработку персональных данных прилагается.</w:t>
      </w:r>
    </w:p>
    <w:p w:rsidR="00CA3E6C" w:rsidRPr="001C659B" w:rsidRDefault="00CA3E6C" w:rsidP="00CA3E6C">
      <w:pPr>
        <w:overflowPunct w:val="0"/>
        <w:autoSpaceDE w:val="0"/>
        <w:autoSpaceDN w:val="0"/>
        <w:adjustRightInd w:val="0"/>
        <w:spacing w:before="240" w:after="120"/>
        <w:textAlignment w:val="baseline"/>
        <w:rPr>
          <w:sz w:val="26"/>
          <w:szCs w:val="26"/>
        </w:rPr>
      </w:pPr>
      <w:r w:rsidRPr="001C659B">
        <w:rPr>
          <w:sz w:val="26"/>
          <w:szCs w:val="26"/>
          <w:lang w:val="en-US"/>
        </w:rPr>
        <w:t>C</w:t>
      </w:r>
      <w:r w:rsidRPr="001C659B">
        <w:rPr>
          <w:sz w:val="26"/>
          <w:szCs w:val="26"/>
        </w:rPr>
        <w:t xml:space="preserve"> Порядком проведения ГИА ознакомлен (ознакомлена)        </w:t>
      </w:r>
    </w:p>
    <w:p w:rsidR="00CA3E6C" w:rsidRPr="001C659B" w:rsidRDefault="00CA3E6C" w:rsidP="00CA3E6C">
      <w:pPr>
        <w:overflowPunct w:val="0"/>
        <w:autoSpaceDE w:val="0"/>
        <w:autoSpaceDN w:val="0"/>
        <w:adjustRightInd w:val="0"/>
        <w:jc w:val="both"/>
        <w:textAlignment w:val="baseline"/>
        <w:rPr>
          <w:sz w:val="26"/>
          <w:szCs w:val="26"/>
        </w:rPr>
      </w:pPr>
      <w:r w:rsidRPr="001C659B">
        <w:rPr>
          <w:sz w:val="26"/>
          <w:szCs w:val="26"/>
        </w:rPr>
        <w:t>Подпись заявителя   ______________/______________________(Ф.И.О.)</w:t>
      </w:r>
    </w:p>
    <w:p w:rsidR="00CA3E6C" w:rsidRPr="001C659B" w:rsidRDefault="00CA3E6C" w:rsidP="00CA3E6C">
      <w:pPr>
        <w:overflowPunct w:val="0"/>
        <w:autoSpaceDE w:val="0"/>
        <w:autoSpaceDN w:val="0"/>
        <w:adjustRightInd w:val="0"/>
        <w:spacing w:line="340" w:lineRule="exact"/>
        <w:jc w:val="both"/>
        <w:textAlignment w:val="baseline"/>
        <w:rPr>
          <w:sz w:val="26"/>
          <w:szCs w:val="26"/>
        </w:rPr>
      </w:pPr>
      <w:r w:rsidRPr="001C659B">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A3E6C" w:rsidRPr="001C659B" w:rsidTr="003C6450">
        <w:trPr>
          <w:trHeight w:hRule="exact" w:val="340"/>
        </w:trPr>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c>
          <w:tcPr>
            <w:tcW w:w="397" w:type="dxa"/>
          </w:tcPr>
          <w:p w:rsidR="00CA3E6C" w:rsidRPr="001C659B" w:rsidRDefault="00CA3E6C" w:rsidP="003C6450">
            <w:pPr>
              <w:overflowPunct w:val="0"/>
              <w:autoSpaceDE w:val="0"/>
              <w:autoSpaceDN w:val="0"/>
              <w:adjustRightInd w:val="0"/>
              <w:jc w:val="both"/>
              <w:textAlignment w:val="baseline"/>
              <w:rPr>
                <w:sz w:val="26"/>
                <w:szCs w:val="26"/>
              </w:rPr>
            </w:pPr>
          </w:p>
        </w:tc>
      </w:tr>
    </w:tbl>
    <w:p w:rsidR="00CA3E6C" w:rsidRPr="001C659B" w:rsidRDefault="00CA3E6C" w:rsidP="00CA3E6C">
      <w:pPr>
        <w:overflowPunct w:val="0"/>
        <w:autoSpaceDE w:val="0"/>
        <w:autoSpaceDN w:val="0"/>
        <w:adjustRightInd w:val="0"/>
        <w:spacing w:line="340" w:lineRule="exact"/>
        <w:jc w:val="both"/>
        <w:textAlignment w:val="baseline"/>
        <w:rPr>
          <w:sz w:val="26"/>
          <w:szCs w:val="26"/>
        </w:rPr>
      </w:pPr>
      <w:r w:rsidRPr="001C659B">
        <w:rPr>
          <w:sz w:val="26"/>
          <w:szCs w:val="26"/>
        </w:rPr>
        <w:t>Контактный телефон</w:t>
      </w:r>
    </w:p>
    <w:p w:rsidR="00CA3E6C" w:rsidRPr="001C659B" w:rsidRDefault="00CA3E6C" w:rsidP="00CA3E6C">
      <w:pPr>
        <w:overflowPunct w:val="0"/>
        <w:autoSpaceDE w:val="0"/>
        <w:autoSpaceDN w:val="0"/>
        <w:adjustRightInd w:val="0"/>
        <w:spacing w:line="340" w:lineRule="exact"/>
        <w:jc w:val="both"/>
        <w:textAlignment w:val="baseline"/>
        <w:rPr>
          <w:sz w:val="26"/>
          <w:szCs w:val="26"/>
        </w:rPr>
      </w:pPr>
    </w:p>
    <w:p w:rsidR="00CA3E6C" w:rsidRPr="001C659B" w:rsidRDefault="00CA3E6C" w:rsidP="00CA3E6C">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A3E6C" w:rsidRPr="001C659B" w:rsidTr="003C645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A3E6C" w:rsidRPr="001C659B" w:rsidRDefault="00CA3E6C" w:rsidP="003C6450">
            <w:pPr>
              <w:overflowPunct w:val="0"/>
              <w:autoSpaceDE w:val="0"/>
              <w:autoSpaceDN w:val="0"/>
              <w:adjustRightInd w:val="0"/>
              <w:textAlignment w:val="baseline"/>
              <w:rPr>
                <w:sz w:val="26"/>
                <w:szCs w:val="26"/>
              </w:rPr>
            </w:pPr>
            <w:r w:rsidRPr="001C659B">
              <w:rPr>
                <w:sz w:val="26"/>
                <w:szCs w:val="26"/>
              </w:rPr>
              <w:tab/>
            </w:r>
            <w:r w:rsidRPr="001C659B">
              <w:rPr>
                <w:sz w:val="26"/>
                <w:szCs w:val="26"/>
              </w:rPr>
              <w:tab/>
            </w:r>
            <w:r w:rsidRPr="001C659B">
              <w:rPr>
                <w:sz w:val="26"/>
                <w:szCs w:val="26"/>
              </w:rPr>
              <w:tab/>
            </w:r>
            <w:r w:rsidRPr="001C659B">
              <w:rPr>
                <w:sz w:val="26"/>
                <w:szCs w:val="26"/>
              </w:rPr>
              <w:tab/>
            </w:r>
          </w:p>
          <w:p w:rsidR="00CA3E6C" w:rsidRPr="001C659B" w:rsidRDefault="00CA3E6C" w:rsidP="003C6450">
            <w:pPr>
              <w:overflowPunct w:val="0"/>
              <w:autoSpaceDE w:val="0"/>
              <w:autoSpaceDN w:val="0"/>
              <w:adjustRightInd w:val="0"/>
              <w:textAlignment w:val="baseline"/>
              <w:rPr>
                <w:sz w:val="26"/>
                <w:szCs w:val="26"/>
              </w:rPr>
            </w:pPr>
          </w:p>
          <w:p w:rsidR="00CA3E6C" w:rsidRPr="001C659B" w:rsidRDefault="00CA3E6C" w:rsidP="003C645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A3E6C" w:rsidRPr="001C659B" w:rsidRDefault="00CA3E6C" w:rsidP="003C645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A3E6C" w:rsidRPr="001C659B" w:rsidRDefault="00CA3E6C" w:rsidP="003C645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A3E6C" w:rsidRPr="001C659B" w:rsidRDefault="00CA3E6C" w:rsidP="003C645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A3E6C" w:rsidRPr="001C659B" w:rsidRDefault="00CA3E6C" w:rsidP="003C645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A3E6C" w:rsidRPr="001C659B" w:rsidRDefault="00CA3E6C" w:rsidP="003C645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A3E6C" w:rsidRPr="001C659B" w:rsidRDefault="00CA3E6C" w:rsidP="003C6450">
            <w:pPr>
              <w:overflowPunct w:val="0"/>
              <w:autoSpaceDE w:val="0"/>
              <w:autoSpaceDN w:val="0"/>
              <w:adjustRightInd w:val="0"/>
              <w:jc w:val="both"/>
              <w:textAlignment w:val="baseline"/>
              <w:rPr>
                <w:sz w:val="26"/>
                <w:szCs w:val="26"/>
              </w:rPr>
            </w:pPr>
          </w:p>
        </w:tc>
      </w:tr>
    </w:tbl>
    <w:p w:rsidR="00CA3E6C" w:rsidRPr="001C659B" w:rsidRDefault="00CA3E6C" w:rsidP="00CA3E6C">
      <w:pPr>
        <w:overflowPunct w:val="0"/>
        <w:autoSpaceDE w:val="0"/>
        <w:autoSpaceDN w:val="0"/>
        <w:adjustRightInd w:val="0"/>
        <w:textAlignment w:val="baseline"/>
        <w:rPr>
          <w:sz w:val="26"/>
          <w:szCs w:val="26"/>
        </w:rPr>
      </w:pPr>
      <w:r w:rsidRPr="001C659B">
        <w:rPr>
          <w:sz w:val="26"/>
          <w:szCs w:val="26"/>
        </w:rPr>
        <w:t>Регистрационный номер</w:t>
      </w: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spacing w:after="240" w:line="360" w:lineRule="auto"/>
        <w:ind w:firstLine="720"/>
        <w:jc w:val="right"/>
        <w:rPr>
          <w:color w:val="000000"/>
          <w:sz w:val="24"/>
          <w:szCs w:val="24"/>
          <w:shd w:val="clear" w:color="auto" w:fill="FFFFFF"/>
        </w:rPr>
      </w:pPr>
    </w:p>
    <w:p w:rsidR="00CA3E6C" w:rsidRDefault="00CA3E6C" w:rsidP="00CA3E6C">
      <w:pPr>
        <w:ind w:firstLine="709"/>
        <w:jc w:val="right"/>
        <w:rPr>
          <w:rFonts w:eastAsia="Batang"/>
          <w:sz w:val="24"/>
          <w:szCs w:val="24"/>
        </w:rPr>
      </w:pPr>
    </w:p>
    <w:p w:rsidR="00CA3E6C" w:rsidRDefault="00CA3E6C" w:rsidP="00CA3E6C">
      <w:pPr>
        <w:ind w:firstLine="709"/>
        <w:jc w:val="right"/>
        <w:rPr>
          <w:rFonts w:eastAsia="Batang"/>
          <w:sz w:val="24"/>
          <w:szCs w:val="24"/>
        </w:rPr>
      </w:pPr>
    </w:p>
    <w:p w:rsidR="00CA3E6C" w:rsidRDefault="00CA3E6C" w:rsidP="00CA3E6C">
      <w:pPr>
        <w:ind w:firstLine="709"/>
        <w:jc w:val="right"/>
        <w:rPr>
          <w:rFonts w:eastAsia="Batang"/>
          <w:sz w:val="24"/>
          <w:szCs w:val="24"/>
        </w:rPr>
      </w:pPr>
    </w:p>
    <w:p w:rsidR="00CA3E6C" w:rsidRPr="00D74343" w:rsidRDefault="00CA3E6C" w:rsidP="00CA3E6C">
      <w:pPr>
        <w:ind w:firstLine="709"/>
        <w:jc w:val="right"/>
        <w:rPr>
          <w:rFonts w:eastAsia="Batang"/>
          <w:sz w:val="22"/>
          <w:szCs w:val="22"/>
        </w:rPr>
      </w:pPr>
      <w:r w:rsidRPr="00D74343">
        <w:rPr>
          <w:rFonts w:eastAsia="Batang"/>
          <w:sz w:val="22"/>
          <w:szCs w:val="22"/>
        </w:rPr>
        <w:t xml:space="preserve">Форма 2.1 </w:t>
      </w:r>
    </w:p>
    <w:p w:rsidR="00CA3E6C" w:rsidRPr="002978ED" w:rsidRDefault="00CA3E6C" w:rsidP="00CA3E6C">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CA3E6C" w:rsidRPr="002978ED" w:rsidRDefault="00CA3E6C" w:rsidP="00CA3E6C">
      <w:pPr>
        <w:overflowPunct w:val="0"/>
        <w:autoSpaceDE w:val="0"/>
        <w:autoSpaceDN w:val="0"/>
        <w:adjustRightInd w:val="0"/>
        <w:ind w:firstLine="709"/>
        <w:contextualSpacing/>
        <w:jc w:val="center"/>
        <w:textAlignment w:val="baseline"/>
        <w:rPr>
          <w:sz w:val="26"/>
          <w:szCs w:val="26"/>
        </w:rPr>
      </w:pPr>
    </w:p>
    <w:p w:rsidR="00CA3E6C" w:rsidRPr="002978ED" w:rsidRDefault="00CA3E6C" w:rsidP="00CA3E6C">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CA3E6C" w:rsidRPr="002978ED" w:rsidRDefault="00CA3E6C" w:rsidP="00CA3E6C">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CA3E6C" w:rsidRPr="002978ED" w:rsidRDefault="00CA3E6C" w:rsidP="00CA3E6C">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паспорт___________ выдан _______________________________________________,</w:t>
      </w:r>
    </w:p>
    <w:p w:rsidR="00CA3E6C" w:rsidRPr="002978ED" w:rsidRDefault="00CA3E6C" w:rsidP="00CA3E6C">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CA3E6C" w:rsidRPr="002978ED" w:rsidRDefault="00CA3E6C" w:rsidP="00CA3E6C">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CA3E6C" w:rsidRPr="002978ED" w:rsidRDefault="00CA3E6C" w:rsidP="00CA3E6C">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CA3E6C" w:rsidRPr="002978ED" w:rsidRDefault="00CA3E6C" w:rsidP="00CA3E6C">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CA3E6C" w:rsidRPr="002978ED" w:rsidRDefault="00CA3E6C" w:rsidP="00CA3E6C">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CA3E6C" w:rsidRPr="002978ED" w:rsidRDefault="00CA3E6C" w:rsidP="00CA3E6C">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A3E6C" w:rsidRPr="002978ED"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A3E6C" w:rsidRPr="002978ED"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CA3E6C" w:rsidRPr="002978ED" w:rsidRDefault="00CA3E6C" w:rsidP="00CA3E6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CA3E6C" w:rsidRPr="002978ED"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A3E6C" w:rsidRPr="002978ED"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A3E6C" w:rsidRPr="002978ED"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CA3E6C" w:rsidRPr="002978ED"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CA3E6C" w:rsidRPr="002978ED"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CA3E6C" w:rsidRPr="002978ED" w:rsidRDefault="00CA3E6C" w:rsidP="00CA3E6C">
      <w:pPr>
        <w:shd w:val="clear" w:color="auto" w:fill="FFFFFF"/>
        <w:overflowPunct w:val="0"/>
        <w:autoSpaceDE w:val="0"/>
        <w:autoSpaceDN w:val="0"/>
        <w:adjustRightInd w:val="0"/>
        <w:ind w:firstLine="709"/>
        <w:contextualSpacing/>
        <w:jc w:val="right"/>
        <w:textAlignment w:val="baseline"/>
        <w:rPr>
          <w:b/>
        </w:rPr>
      </w:pPr>
      <w:r w:rsidRPr="002978ED">
        <w:rPr>
          <w:color w:val="000000"/>
          <w:sz w:val="26"/>
          <w:szCs w:val="26"/>
        </w:rPr>
        <w:t xml:space="preserve">                                                                            </w:t>
      </w:r>
    </w:p>
    <w:p w:rsidR="00CA3E6C" w:rsidRDefault="00CA3E6C" w:rsidP="00CA3E6C">
      <w:pPr>
        <w:ind w:firstLine="709"/>
        <w:jc w:val="right"/>
        <w:rPr>
          <w:rFonts w:eastAsia="Batang"/>
          <w:sz w:val="22"/>
          <w:szCs w:val="22"/>
        </w:rPr>
      </w:pPr>
    </w:p>
    <w:p w:rsidR="00CA3E6C" w:rsidRDefault="00CA3E6C" w:rsidP="00CA3E6C">
      <w:pPr>
        <w:ind w:firstLine="709"/>
        <w:jc w:val="right"/>
        <w:rPr>
          <w:rFonts w:eastAsia="Batang"/>
          <w:sz w:val="22"/>
          <w:szCs w:val="22"/>
        </w:rPr>
      </w:pPr>
    </w:p>
    <w:p w:rsidR="00CA3E6C" w:rsidRDefault="00CA3E6C" w:rsidP="00CA3E6C">
      <w:pPr>
        <w:ind w:firstLine="709"/>
        <w:jc w:val="right"/>
        <w:rPr>
          <w:rFonts w:eastAsia="Batang"/>
          <w:sz w:val="22"/>
          <w:szCs w:val="22"/>
        </w:rPr>
      </w:pPr>
    </w:p>
    <w:p w:rsidR="00CA3E6C" w:rsidRDefault="00CA3E6C" w:rsidP="00CA3E6C">
      <w:pPr>
        <w:ind w:firstLine="709"/>
        <w:jc w:val="right"/>
        <w:rPr>
          <w:rFonts w:eastAsia="Batang"/>
          <w:sz w:val="22"/>
          <w:szCs w:val="22"/>
        </w:rPr>
      </w:pPr>
    </w:p>
    <w:p w:rsidR="00CA3E6C" w:rsidRDefault="00CA3E6C" w:rsidP="00CA3E6C">
      <w:pPr>
        <w:ind w:firstLine="709"/>
        <w:jc w:val="right"/>
        <w:rPr>
          <w:rFonts w:eastAsia="Batang"/>
          <w:sz w:val="22"/>
          <w:szCs w:val="22"/>
        </w:rPr>
      </w:pPr>
    </w:p>
    <w:p w:rsidR="00CA3E6C" w:rsidRPr="00D74343" w:rsidRDefault="00CA3E6C" w:rsidP="00CA3E6C">
      <w:pPr>
        <w:ind w:firstLine="709"/>
        <w:jc w:val="right"/>
        <w:rPr>
          <w:rFonts w:eastAsia="Batang"/>
          <w:sz w:val="22"/>
          <w:szCs w:val="22"/>
        </w:rPr>
      </w:pPr>
      <w:r>
        <w:rPr>
          <w:rFonts w:eastAsia="Batang"/>
          <w:sz w:val="22"/>
          <w:szCs w:val="22"/>
        </w:rPr>
        <w:t>Форма 2.2</w:t>
      </w:r>
      <w:r w:rsidRPr="00D74343">
        <w:rPr>
          <w:rFonts w:eastAsia="Batang"/>
          <w:sz w:val="22"/>
          <w:szCs w:val="22"/>
        </w:rPr>
        <w:t xml:space="preserve"> </w:t>
      </w:r>
    </w:p>
    <w:p w:rsidR="00CA3E6C" w:rsidRPr="001C659B" w:rsidRDefault="00CA3E6C" w:rsidP="00CA3E6C">
      <w:pPr>
        <w:overflowPunct w:val="0"/>
        <w:autoSpaceDE w:val="0"/>
        <w:autoSpaceDN w:val="0"/>
        <w:adjustRightInd w:val="0"/>
        <w:ind w:firstLine="709"/>
        <w:contextualSpacing/>
        <w:jc w:val="center"/>
        <w:textAlignment w:val="baseline"/>
        <w:rPr>
          <w:sz w:val="28"/>
          <w:szCs w:val="28"/>
        </w:rPr>
      </w:pPr>
      <w:r w:rsidRPr="001C659B">
        <w:rPr>
          <w:sz w:val="28"/>
          <w:szCs w:val="28"/>
        </w:rPr>
        <w:t xml:space="preserve">СОГЛАСИЕ </w:t>
      </w:r>
      <w:r w:rsidRPr="001C659B">
        <w:rPr>
          <w:sz w:val="28"/>
          <w:szCs w:val="28"/>
        </w:rPr>
        <w:br/>
        <w:t>НА ОБРАБОТКУ ПЕРСОНАЛЬНЫХ ДАННЫХ</w:t>
      </w:r>
    </w:p>
    <w:p w:rsidR="00CA3E6C" w:rsidRPr="001C659B" w:rsidRDefault="00CA3E6C" w:rsidP="00CA3E6C">
      <w:pPr>
        <w:overflowPunct w:val="0"/>
        <w:autoSpaceDE w:val="0"/>
        <w:autoSpaceDN w:val="0"/>
        <w:adjustRightInd w:val="0"/>
        <w:ind w:firstLine="709"/>
        <w:contextualSpacing/>
        <w:jc w:val="center"/>
        <w:textAlignment w:val="baseline"/>
        <w:rPr>
          <w:sz w:val="26"/>
          <w:szCs w:val="26"/>
        </w:rPr>
      </w:pPr>
    </w:p>
    <w:p w:rsidR="00CA3E6C" w:rsidRPr="001C659B" w:rsidRDefault="00CA3E6C" w:rsidP="00CA3E6C">
      <w:pPr>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Я, _______________________________________________________________,</w:t>
      </w:r>
    </w:p>
    <w:p w:rsidR="00CA3E6C" w:rsidRPr="001C659B" w:rsidRDefault="00CA3E6C" w:rsidP="00CA3E6C">
      <w:pPr>
        <w:overflowPunct w:val="0"/>
        <w:autoSpaceDE w:val="0"/>
        <w:autoSpaceDN w:val="0"/>
        <w:adjustRightInd w:val="0"/>
        <w:ind w:firstLine="709"/>
        <w:contextualSpacing/>
        <w:jc w:val="center"/>
        <w:textAlignment w:val="baseline"/>
        <w:rPr>
          <w:i/>
          <w:color w:val="000000"/>
          <w:sz w:val="26"/>
          <w:szCs w:val="26"/>
          <w:vertAlign w:val="superscript"/>
        </w:rPr>
      </w:pPr>
      <w:r w:rsidRPr="001C659B">
        <w:rPr>
          <w:color w:val="000000"/>
          <w:sz w:val="26"/>
          <w:szCs w:val="26"/>
          <w:vertAlign w:val="superscript"/>
        </w:rPr>
        <w:t>(</w:t>
      </w:r>
      <w:r w:rsidRPr="001C659B">
        <w:rPr>
          <w:i/>
          <w:color w:val="000000"/>
          <w:sz w:val="26"/>
          <w:szCs w:val="26"/>
          <w:vertAlign w:val="superscript"/>
        </w:rPr>
        <w:t>ФИО</w:t>
      </w:r>
      <w:r>
        <w:rPr>
          <w:i/>
          <w:color w:val="000000"/>
          <w:sz w:val="26"/>
          <w:szCs w:val="26"/>
          <w:vertAlign w:val="superscript"/>
        </w:rPr>
        <w:t xml:space="preserve"> родителя (законного представителя</w:t>
      </w:r>
      <w:r w:rsidRPr="001C659B">
        <w:rPr>
          <w:i/>
          <w:color w:val="000000"/>
          <w:sz w:val="26"/>
          <w:szCs w:val="26"/>
          <w:vertAlign w:val="superscript"/>
        </w:rPr>
        <w:t>)</w:t>
      </w:r>
    </w:p>
    <w:p w:rsidR="00CA3E6C" w:rsidRPr="001C659B" w:rsidRDefault="00CA3E6C" w:rsidP="00CA3E6C">
      <w:pPr>
        <w:overflowPunct w:val="0"/>
        <w:autoSpaceDE w:val="0"/>
        <w:autoSpaceDN w:val="0"/>
        <w:adjustRightInd w:val="0"/>
        <w:contextualSpacing/>
        <w:jc w:val="both"/>
        <w:textAlignment w:val="baseline"/>
        <w:rPr>
          <w:color w:val="000000"/>
          <w:sz w:val="26"/>
          <w:szCs w:val="26"/>
        </w:rPr>
      </w:pPr>
      <w:r>
        <w:rPr>
          <w:color w:val="000000"/>
          <w:sz w:val="26"/>
          <w:szCs w:val="26"/>
        </w:rPr>
        <w:t>паспорт</w:t>
      </w:r>
      <w:r w:rsidRPr="001C659B">
        <w:rPr>
          <w:color w:val="000000"/>
          <w:sz w:val="26"/>
          <w:szCs w:val="26"/>
        </w:rPr>
        <w:t>___________ выдан _______________________________________________,</w:t>
      </w:r>
    </w:p>
    <w:p w:rsidR="00CA3E6C" w:rsidRPr="001C659B" w:rsidRDefault="00CA3E6C" w:rsidP="00CA3E6C">
      <w:pPr>
        <w:overflowPunct w:val="0"/>
        <w:autoSpaceDE w:val="0"/>
        <w:autoSpaceDN w:val="0"/>
        <w:adjustRightInd w:val="0"/>
        <w:ind w:firstLine="709"/>
        <w:contextualSpacing/>
        <w:jc w:val="both"/>
        <w:textAlignment w:val="baseline"/>
        <w:rPr>
          <w:i/>
          <w:color w:val="000000"/>
          <w:sz w:val="26"/>
          <w:szCs w:val="26"/>
          <w:vertAlign w:val="superscript"/>
        </w:rPr>
      </w:pPr>
      <w:r w:rsidRPr="001C659B">
        <w:rPr>
          <w:i/>
          <w:color w:val="000000"/>
          <w:sz w:val="26"/>
          <w:szCs w:val="26"/>
          <w:vertAlign w:val="superscript"/>
        </w:rPr>
        <w:t xml:space="preserve">         (серия, номер)                                                                        (когда и кем выдан)</w:t>
      </w:r>
    </w:p>
    <w:p w:rsidR="00CA3E6C" w:rsidRPr="001C659B" w:rsidRDefault="00CA3E6C" w:rsidP="00CA3E6C">
      <w:pPr>
        <w:overflowPunct w:val="0"/>
        <w:autoSpaceDE w:val="0"/>
        <w:autoSpaceDN w:val="0"/>
        <w:adjustRightInd w:val="0"/>
        <w:contextualSpacing/>
        <w:jc w:val="both"/>
        <w:textAlignment w:val="baseline"/>
        <w:rPr>
          <w:color w:val="000000"/>
          <w:sz w:val="26"/>
          <w:szCs w:val="26"/>
        </w:rPr>
      </w:pPr>
      <w:r w:rsidRPr="001C659B">
        <w:rPr>
          <w:color w:val="000000"/>
          <w:sz w:val="26"/>
          <w:szCs w:val="26"/>
        </w:rPr>
        <w:t>адрес регистрации:_______________________________________________________,</w:t>
      </w:r>
    </w:p>
    <w:p w:rsidR="00CA3E6C" w:rsidRPr="001C659B" w:rsidRDefault="00CA3E6C" w:rsidP="00CA3E6C">
      <w:pPr>
        <w:shd w:val="clear" w:color="auto" w:fill="FFFFFF"/>
        <w:overflowPunct w:val="0"/>
        <w:autoSpaceDE w:val="0"/>
        <w:autoSpaceDN w:val="0"/>
        <w:adjustRightInd w:val="0"/>
        <w:contextualSpacing/>
        <w:jc w:val="both"/>
        <w:textAlignment w:val="baseline"/>
        <w:rPr>
          <w:color w:val="000000"/>
          <w:sz w:val="26"/>
          <w:szCs w:val="26"/>
        </w:rPr>
      </w:pPr>
      <w:r w:rsidRPr="001C659B">
        <w:rPr>
          <w:sz w:val="26"/>
          <w:szCs w:val="26"/>
        </w:rPr>
        <w:t xml:space="preserve">даю свое согласие на обработку в  </w:t>
      </w:r>
      <w:r w:rsidRPr="001C659B">
        <w:rPr>
          <w:b/>
          <w:bCs/>
          <w:color w:val="000000"/>
          <w:sz w:val="26"/>
          <w:szCs w:val="26"/>
        </w:rPr>
        <w:t>__________________________________________</w:t>
      </w:r>
    </w:p>
    <w:p w:rsidR="00CA3E6C" w:rsidRPr="001C659B" w:rsidRDefault="00CA3E6C" w:rsidP="00CA3E6C">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1C659B">
        <w:rPr>
          <w:i/>
          <w:sz w:val="26"/>
          <w:szCs w:val="26"/>
          <w:vertAlign w:val="superscript"/>
        </w:rPr>
        <w:tab/>
        <w:t>(наименование организации</w:t>
      </w:r>
      <w:r w:rsidRPr="001C659B">
        <w:rPr>
          <w:i/>
          <w:color w:val="000000"/>
          <w:sz w:val="26"/>
          <w:szCs w:val="26"/>
          <w:vertAlign w:val="superscript"/>
        </w:rPr>
        <w:t>)</w:t>
      </w:r>
    </w:p>
    <w:p w:rsidR="00CA3E6C" w:rsidRPr="001C659B" w:rsidRDefault="00CA3E6C" w:rsidP="00CA3E6C">
      <w:pPr>
        <w:overflowPunct w:val="0"/>
        <w:autoSpaceDE w:val="0"/>
        <w:autoSpaceDN w:val="0"/>
        <w:adjustRightInd w:val="0"/>
        <w:contextualSpacing/>
        <w:jc w:val="both"/>
        <w:textAlignment w:val="baseline"/>
        <w:rPr>
          <w:sz w:val="26"/>
          <w:szCs w:val="26"/>
        </w:rPr>
      </w:pPr>
      <w:r w:rsidRPr="001C659B">
        <w:rPr>
          <w:sz w:val="26"/>
          <w:szCs w:val="26"/>
        </w:rPr>
        <w:t xml:space="preserve">персональных данных </w:t>
      </w:r>
      <w:r w:rsidRPr="00641F3A">
        <w:rPr>
          <w:color w:val="0070C0"/>
          <w:sz w:val="26"/>
          <w:szCs w:val="26"/>
        </w:rPr>
        <w:t>(указать кого)</w:t>
      </w:r>
      <w:r w:rsidRPr="001C659B">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C659B">
        <w:rPr>
          <w:color w:val="000000"/>
          <w:sz w:val="26"/>
          <w:szCs w:val="26"/>
        </w:rPr>
        <w:t xml:space="preserve">информация о выбранных экзаменах; </w:t>
      </w:r>
      <w:r w:rsidRPr="001C659B">
        <w:rPr>
          <w:sz w:val="26"/>
          <w:szCs w:val="26"/>
        </w:rPr>
        <w:t>информация о результатах экзаменов.</w:t>
      </w:r>
    </w:p>
    <w:p w:rsidR="00CA3E6C" w:rsidRPr="001C659B" w:rsidRDefault="00CA3E6C" w:rsidP="00CA3E6C">
      <w:pPr>
        <w:overflowPunct w:val="0"/>
        <w:autoSpaceDE w:val="0"/>
        <w:autoSpaceDN w:val="0"/>
        <w:adjustRightInd w:val="0"/>
        <w:ind w:firstLine="709"/>
        <w:contextualSpacing/>
        <w:jc w:val="both"/>
        <w:textAlignment w:val="baseline"/>
        <w:rPr>
          <w:sz w:val="26"/>
          <w:szCs w:val="26"/>
        </w:rPr>
      </w:pPr>
      <w:r w:rsidRPr="001C659B">
        <w:rPr>
          <w:sz w:val="26"/>
          <w:szCs w:val="26"/>
        </w:rPr>
        <w:t>Я даю согласие на использование персональных данных исключительно</w:t>
      </w:r>
      <w:r w:rsidRPr="001C659B">
        <w:rPr>
          <w:b/>
          <w:sz w:val="26"/>
          <w:szCs w:val="26"/>
        </w:rPr>
        <w:t xml:space="preserve"> </w:t>
      </w:r>
      <w:r w:rsidRPr="001C659B">
        <w:rPr>
          <w:sz w:val="26"/>
          <w:szCs w:val="26"/>
        </w:rPr>
        <w:t>в</w:t>
      </w:r>
      <w:r w:rsidRPr="001C659B">
        <w:rPr>
          <w:b/>
          <w:sz w:val="26"/>
          <w:szCs w:val="26"/>
        </w:rPr>
        <w:t> </w:t>
      </w:r>
      <w:r w:rsidRPr="001C659B">
        <w:rPr>
          <w:sz w:val="26"/>
          <w:szCs w:val="26"/>
        </w:rPr>
        <w:t xml:space="preserve">целях </w:t>
      </w:r>
      <w:r w:rsidRPr="001C659B">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A3E6C" w:rsidRPr="001C659B"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A3E6C" w:rsidRPr="001C659B"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xml:space="preserve">Я проинформирован, что </w:t>
      </w:r>
      <w:r w:rsidRPr="001C659B">
        <w:rPr>
          <w:b/>
          <w:bCs/>
          <w:color w:val="000000"/>
          <w:sz w:val="26"/>
          <w:szCs w:val="26"/>
        </w:rPr>
        <w:t>____________________________________________</w:t>
      </w:r>
      <w:r w:rsidRPr="001C659B">
        <w:rPr>
          <w:color w:val="000000"/>
          <w:sz w:val="26"/>
          <w:szCs w:val="26"/>
        </w:rPr>
        <w:t xml:space="preserve"> </w:t>
      </w:r>
    </w:p>
    <w:p w:rsidR="00CA3E6C" w:rsidRPr="001C659B" w:rsidRDefault="00CA3E6C" w:rsidP="00CA3E6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1C659B">
        <w:rPr>
          <w:i/>
          <w:sz w:val="26"/>
          <w:szCs w:val="26"/>
          <w:vertAlign w:val="superscript"/>
        </w:rPr>
        <w:t xml:space="preserve">                                                                                                         (наименование организации</w:t>
      </w:r>
      <w:r w:rsidRPr="001C659B">
        <w:rPr>
          <w:i/>
          <w:color w:val="000000"/>
          <w:sz w:val="26"/>
          <w:szCs w:val="26"/>
          <w:vertAlign w:val="superscript"/>
        </w:rPr>
        <w:t>)</w:t>
      </w:r>
    </w:p>
    <w:p w:rsidR="00CA3E6C" w:rsidRPr="001C659B"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гарантирует</w:t>
      </w:r>
      <w:r w:rsidRPr="001C659B">
        <w:rPr>
          <w:i/>
          <w:sz w:val="26"/>
          <w:szCs w:val="26"/>
          <w:vertAlign w:val="superscript"/>
        </w:rPr>
        <w:t xml:space="preserve"> </w:t>
      </w:r>
      <w:r w:rsidRPr="001C659B">
        <w:rPr>
          <w:color w:val="000000"/>
          <w:sz w:val="26"/>
          <w:szCs w:val="26"/>
        </w:rPr>
        <w:t xml:space="preserve">обработку персональных данных </w:t>
      </w:r>
      <w:r w:rsidRPr="00D74343">
        <w:rPr>
          <w:color w:val="0070C0"/>
          <w:sz w:val="26"/>
          <w:szCs w:val="26"/>
        </w:rPr>
        <w:t>(указать кого)</w:t>
      </w:r>
      <w:r w:rsidRPr="001C659B">
        <w:rPr>
          <w:color w:val="000000"/>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CA3E6C" w:rsidRPr="001C659B"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A3E6C" w:rsidRPr="001C659B"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xml:space="preserve">Данное согласие может быть отозвано в любой момент по моему  письменному заявлению.  </w:t>
      </w:r>
    </w:p>
    <w:p w:rsidR="00CA3E6C" w:rsidRPr="001C659B" w:rsidRDefault="00CA3E6C" w:rsidP="00CA3E6C">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lastRenderedPageBreak/>
        <w:t>Я подтверждаю, что, давая такое согласие, я действую по собственной воле и в своих интересах.</w:t>
      </w:r>
    </w:p>
    <w:p w:rsidR="00CA3E6C" w:rsidRPr="001C659B" w:rsidRDefault="00CA3E6C" w:rsidP="00CA3E6C">
      <w:pPr>
        <w:shd w:val="clear" w:color="auto" w:fill="FFFFFF"/>
        <w:overflowPunct w:val="0"/>
        <w:autoSpaceDE w:val="0"/>
        <w:autoSpaceDN w:val="0"/>
        <w:adjustRightInd w:val="0"/>
        <w:contextualSpacing/>
        <w:jc w:val="both"/>
        <w:textAlignment w:val="baseline"/>
        <w:rPr>
          <w:color w:val="000000"/>
          <w:sz w:val="26"/>
          <w:szCs w:val="26"/>
        </w:rPr>
      </w:pPr>
      <w:r w:rsidRPr="001C659B">
        <w:rPr>
          <w:color w:val="000000"/>
          <w:sz w:val="26"/>
          <w:szCs w:val="26"/>
        </w:rPr>
        <w:t> "____" ___________ 20__ г.                       _____________ /_____________/</w:t>
      </w:r>
    </w:p>
    <w:p w:rsidR="00CA3E6C" w:rsidRPr="001C659B" w:rsidRDefault="00CA3E6C" w:rsidP="00CA3E6C">
      <w:pPr>
        <w:shd w:val="clear" w:color="auto" w:fill="FFFFFF"/>
        <w:overflowPunct w:val="0"/>
        <w:autoSpaceDE w:val="0"/>
        <w:autoSpaceDN w:val="0"/>
        <w:adjustRightInd w:val="0"/>
        <w:ind w:firstLine="709"/>
        <w:contextualSpacing/>
        <w:jc w:val="both"/>
        <w:textAlignment w:val="baseline"/>
        <w:rPr>
          <w:color w:val="000000"/>
        </w:rPr>
      </w:pPr>
      <w:r w:rsidRPr="001C659B">
        <w:rPr>
          <w:color w:val="000000"/>
          <w:sz w:val="26"/>
          <w:szCs w:val="26"/>
        </w:rPr>
        <w:t xml:space="preserve">                                                              </w:t>
      </w:r>
      <w:r w:rsidRPr="001C659B">
        <w:rPr>
          <w:bCs/>
          <w:i/>
          <w:color w:val="000000"/>
        </w:rPr>
        <w:t>Подпись                Расшифровка подписи</w:t>
      </w:r>
    </w:p>
    <w:p w:rsidR="00CA3E6C" w:rsidRDefault="00CA3E6C" w:rsidP="00CA3E6C">
      <w:pPr>
        <w:ind w:right="480"/>
        <w:jc w:val="right"/>
        <w:rPr>
          <w:rFonts w:eastAsia="Batang"/>
          <w:color w:val="000000"/>
          <w:sz w:val="24"/>
          <w:szCs w:val="24"/>
          <w:lang w:eastAsia="ko-KR"/>
        </w:rPr>
      </w:pPr>
    </w:p>
    <w:p w:rsidR="00CA3E6C" w:rsidRDefault="00CA3E6C" w:rsidP="00CA3E6C">
      <w:pPr>
        <w:ind w:right="-2"/>
        <w:jc w:val="right"/>
        <w:rPr>
          <w:rFonts w:eastAsia="Batang"/>
          <w:color w:val="000000"/>
          <w:sz w:val="24"/>
          <w:szCs w:val="24"/>
          <w:lang w:eastAsia="ko-KR"/>
        </w:rPr>
      </w:pPr>
    </w:p>
    <w:p w:rsidR="00CA3E6C" w:rsidRDefault="00CA3E6C" w:rsidP="00CA3E6C">
      <w:pPr>
        <w:ind w:right="-2"/>
        <w:jc w:val="right"/>
        <w:rPr>
          <w:rFonts w:eastAsia="Batang"/>
          <w:color w:val="000000"/>
          <w:sz w:val="24"/>
          <w:szCs w:val="24"/>
          <w:lang w:eastAsia="ko-KR"/>
        </w:rPr>
      </w:pPr>
    </w:p>
    <w:p w:rsidR="00CA3E6C" w:rsidRDefault="00CA3E6C" w:rsidP="00CA3E6C">
      <w:pPr>
        <w:ind w:right="-2"/>
        <w:jc w:val="right"/>
        <w:rPr>
          <w:rFonts w:eastAsia="Batang"/>
          <w:color w:val="000000"/>
          <w:sz w:val="24"/>
          <w:szCs w:val="24"/>
          <w:lang w:eastAsia="ko-KR"/>
        </w:rPr>
      </w:pPr>
    </w:p>
    <w:p w:rsidR="00CA3E6C" w:rsidRDefault="00CA3E6C" w:rsidP="00CA3E6C">
      <w:pPr>
        <w:ind w:right="-2"/>
        <w:jc w:val="right"/>
        <w:rPr>
          <w:rFonts w:eastAsia="Batang"/>
          <w:color w:val="000000"/>
          <w:sz w:val="24"/>
          <w:szCs w:val="24"/>
          <w:lang w:eastAsia="ko-KR"/>
        </w:rPr>
      </w:pPr>
    </w:p>
    <w:p w:rsidR="00CA3E6C" w:rsidRPr="00325A0F" w:rsidRDefault="00CA3E6C" w:rsidP="00CA3E6C">
      <w:pPr>
        <w:ind w:right="-2"/>
        <w:jc w:val="right"/>
        <w:rPr>
          <w:rFonts w:eastAsia="Batang"/>
          <w:color w:val="000000"/>
          <w:sz w:val="24"/>
          <w:szCs w:val="24"/>
          <w:lang w:eastAsia="ko-KR"/>
        </w:rPr>
      </w:pPr>
      <w:r w:rsidRPr="00325A0F">
        <w:rPr>
          <w:rFonts w:eastAsia="Batang"/>
          <w:color w:val="000000"/>
          <w:sz w:val="24"/>
          <w:szCs w:val="24"/>
          <w:lang w:eastAsia="ko-KR"/>
        </w:rPr>
        <w:t xml:space="preserve">Форма 3 </w:t>
      </w:r>
    </w:p>
    <w:p w:rsidR="00CA3E6C" w:rsidRPr="00552CBA" w:rsidRDefault="00CA3E6C" w:rsidP="00CA3E6C">
      <w:pPr>
        <w:jc w:val="right"/>
        <w:rPr>
          <w:rFonts w:eastAsia="Batang"/>
        </w:rPr>
      </w:pPr>
    </w:p>
    <w:p w:rsidR="00CA3E6C" w:rsidRPr="00552CBA" w:rsidRDefault="00CA3E6C" w:rsidP="00CA3E6C">
      <w:pPr>
        <w:jc w:val="right"/>
        <w:rPr>
          <w:rFonts w:eastAsia="Batang"/>
          <w:sz w:val="22"/>
          <w:szCs w:val="22"/>
        </w:rPr>
      </w:pPr>
      <w:r w:rsidRPr="00552CBA">
        <w:rPr>
          <w:rFonts w:eastAsia="Batang"/>
          <w:sz w:val="22"/>
          <w:szCs w:val="22"/>
        </w:rPr>
        <w:t xml:space="preserve">Председателю </w:t>
      </w:r>
    </w:p>
    <w:p w:rsidR="00CA3E6C" w:rsidRPr="00552CBA" w:rsidRDefault="00CA3E6C" w:rsidP="00CA3E6C">
      <w:pPr>
        <w:jc w:val="right"/>
        <w:rPr>
          <w:rFonts w:eastAsia="Batang"/>
          <w:sz w:val="22"/>
          <w:szCs w:val="22"/>
        </w:rPr>
      </w:pPr>
      <w:r w:rsidRPr="00552CBA">
        <w:rPr>
          <w:rFonts w:eastAsia="Batang"/>
          <w:sz w:val="22"/>
          <w:szCs w:val="22"/>
        </w:rPr>
        <w:t xml:space="preserve">Государственной экзаменационной </w:t>
      </w:r>
    </w:p>
    <w:p w:rsidR="00CA3E6C" w:rsidRPr="00552CBA" w:rsidRDefault="00CA3E6C" w:rsidP="00CA3E6C">
      <w:pPr>
        <w:jc w:val="right"/>
        <w:rPr>
          <w:rFonts w:eastAsia="Batang"/>
          <w:sz w:val="22"/>
          <w:szCs w:val="22"/>
        </w:rPr>
      </w:pPr>
      <w:r w:rsidRPr="00552CBA">
        <w:rPr>
          <w:rFonts w:eastAsia="Batang"/>
          <w:sz w:val="22"/>
          <w:szCs w:val="22"/>
        </w:rPr>
        <w:t xml:space="preserve">комиссии Кемеровской области </w:t>
      </w:r>
    </w:p>
    <w:p w:rsidR="00CA3E6C" w:rsidRPr="00552CBA" w:rsidRDefault="00CA3E6C" w:rsidP="00CA3E6C">
      <w:pPr>
        <w:jc w:val="right"/>
        <w:rPr>
          <w:rFonts w:eastAsia="Batang"/>
        </w:rPr>
      </w:pPr>
      <w:r w:rsidRPr="00552CBA">
        <w:rPr>
          <w:rFonts w:eastAsia="Batang"/>
        </w:rPr>
        <w:t xml:space="preserve">___________________________________ </w:t>
      </w:r>
    </w:p>
    <w:p w:rsidR="00CA3E6C" w:rsidRPr="00552CBA" w:rsidRDefault="00CA3E6C" w:rsidP="00CA3E6C">
      <w:pPr>
        <w:jc w:val="center"/>
        <w:rPr>
          <w:rFonts w:eastAsia="Batang"/>
        </w:rPr>
      </w:pPr>
      <w:r>
        <w:rPr>
          <w:rFonts w:eastAsia="Batang"/>
        </w:rPr>
        <w:t xml:space="preserve">                                                                                                                                         </w:t>
      </w:r>
      <w:r w:rsidRPr="00552CBA">
        <w:rPr>
          <w:rFonts w:eastAsia="Batang"/>
        </w:rPr>
        <w:t>(Ф.И.О.)</w:t>
      </w:r>
    </w:p>
    <w:p w:rsidR="00CA3E6C" w:rsidRPr="00552CBA" w:rsidRDefault="00CA3E6C" w:rsidP="00CA3E6C">
      <w:pPr>
        <w:jc w:val="right"/>
        <w:rPr>
          <w:rFonts w:eastAsia="Batang"/>
        </w:rPr>
      </w:pPr>
      <w:r w:rsidRPr="00552CBA">
        <w:rPr>
          <w:rFonts w:eastAsia="Batang"/>
        </w:rPr>
        <w:t xml:space="preserve">       ___________________________________ </w:t>
      </w:r>
    </w:p>
    <w:p w:rsidR="00CA3E6C" w:rsidRPr="00552CBA" w:rsidRDefault="00CA3E6C" w:rsidP="00CA3E6C">
      <w:pPr>
        <w:jc w:val="center"/>
        <w:rPr>
          <w:rFonts w:eastAsia="Batang"/>
        </w:rPr>
      </w:pPr>
      <w:r>
        <w:rPr>
          <w:rFonts w:eastAsia="Batang"/>
        </w:rPr>
        <w:t xml:space="preserve">                                                                                                                                 </w:t>
      </w:r>
      <w:r w:rsidRPr="00552CBA">
        <w:rPr>
          <w:rFonts w:eastAsia="Batang"/>
        </w:rPr>
        <w:t>(Ф.И.О. обучающегося)</w:t>
      </w:r>
    </w:p>
    <w:p w:rsidR="00CA3E6C" w:rsidRDefault="00CA3E6C" w:rsidP="00CA3E6C">
      <w:pPr>
        <w:rPr>
          <w:rFonts w:eastAsia="Batang"/>
        </w:rPr>
      </w:pPr>
      <w:r>
        <w:rPr>
          <w:rFonts w:eastAsia="Batang"/>
        </w:rPr>
        <w:t xml:space="preserve">                                                                                                                     ___________________________________</w:t>
      </w:r>
    </w:p>
    <w:p w:rsidR="00CA3E6C" w:rsidRDefault="00CA3E6C" w:rsidP="00CA3E6C">
      <w:pPr>
        <w:rPr>
          <w:rFonts w:eastAsia="Batang"/>
        </w:rPr>
      </w:pPr>
      <w:r>
        <w:rPr>
          <w:rFonts w:eastAsia="Batang"/>
        </w:rPr>
        <w:t xml:space="preserve">                                                                                                                    </w:t>
      </w:r>
    </w:p>
    <w:p w:rsidR="00CA3E6C" w:rsidRDefault="00CA3E6C" w:rsidP="00CA3E6C">
      <w:r>
        <w:rPr>
          <w:rFonts w:eastAsia="Batang"/>
        </w:rPr>
        <w:t xml:space="preserve">                                                                                                                     ___________________________________</w:t>
      </w:r>
    </w:p>
    <w:p w:rsidR="00CA3E6C" w:rsidRPr="00552CBA" w:rsidRDefault="00CA3E6C" w:rsidP="00CA3E6C">
      <w:pPr>
        <w:jc w:val="both"/>
        <w:rPr>
          <w:rFonts w:eastAsia="Batang"/>
        </w:rPr>
      </w:pPr>
      <w:r w:rsidRPr="00552CBA">
        <w:rPr>
          <w:rFonts w:eastAsia="Batang"/>
        </w:rPr>
        <w:t xml:space="preserve"> </w:t>
      </w:r>
    </w:p>
    <w:p w:rsidR="00CA3E6C" w:rsidRPr="00552CBA" w:rsidRDefault="00CA3E6C" w:rsidP="00CA3E6C">
      <w:pPr>
        <w:jc w:val="right"/>
        <w:rPr>
          <w:rFonts w:eastAsia="Batang"/>
        </w:rPr>
      </w:pPr>
      <w:r w:rsidRPr="00552CBA">
        <w:rPr>
          <w:rFonts w:eastAsia="Batang"/>
        </w:rPr>
        <w:t xml:space="preserve">(адрес проживания, контактный телефон) </w:t>
      </w:r>
    </w:p>
    <w:p w:rsidR="00CA3E6C" w:rsidRDefault="00CA3E6C" w:rsidP="00CA3E6C">
      <w:pPr>
        <w:jc w:val="center"/>
        <w:rPr>
          <w:rFonts w:eastAsia="Batang"/>
        </w:rPr>
      </w:pPr>
    </w:p>
    <w:p w:rsidR="00CA3E6C" w:rsidRPr="002A1AE9" w:rsidRDefault="00CA3E6C" w:rsidP="00CA3E6C">
      <w:pPr>
        <w:jc w:val="center"/>
        <w:rPr>
          <w:sz w:val="24"/>
          <w:szCs w:val="24"/>
        </w:rPr>
      </w:pPr>
      <w:r w:rsidRPr="002A1AE9">
        <w:rPr>
          <w:sz w:val="24"/>
          <w:szCs w:val="24"/>
        </w:rPr>
        <w:t>Заявление</w:t>
      </w:r>
    </w:p>
    <w:p w:rsidR="00CA3E6C" w:rsidRDefault="00CA3E6C" w:rsidP="00CA3E6C">
      <w:pPr>
        <w:jc w:val="center"/>
        <w:rPr>
          <w:sz w:val="24"/>
          <w:szCs w:val="24"/>
        </w:rPr>
      </w:pPr>
      <w:r>
        <w:rPr>
          <w:sz w:val="24"/>
          <w:szCs w:val="24"/>
        </w:rPr>
        <w:t>на</w:t>
      </w:r>
      <w:r w:rsidRPr="002A1AE9">
        <w:rPr>
          <w:sz w:val="24"/>
          <w:szCs w:val="24"/>
        </w:rPr>
        <w:t xml:space="preserve"> </w:t>
      </w:r>
      <w:r>
        <w:rPr>
          <w:sz w:val="24"/>
          <w:szCs w:val="24"/>
        </w:rPr>
        <w:t xml:space="preserve">изменение перечня учебных предметов  для прохождения </w:t>
      </w:r>
      <w:r w:rsidRPr="002A1AE9">
        <w:rPr>
          <w:sz w:val="24"/>
          <w:szCs w:val="24"/>
        </w:rPr>
        <w:t xml:space="preserve"> </w:t>
      </w:r>
      <w:r>
        <w:rPr>
          <w:sz w:val="24"/>
          <w:szCs w:val="24"/>
        </w:rPr>
        <w:t xml:space="preserve">государственной итоговой аттестации по образовательным программам основного общего образования, </w:t>
      </w:r>
    </w:p>
    <w:p w:rsidR="00CA3E6C" w:rsidRDefault="00CA3E6C" w:rsidP="00CA3E6C">
      <w:pPr>
        <w:jc w:val="center"/>
        <w:rPr>
          <w:sz w:val="24"/>
          <w:szCs w:val="24"/>
        </w:rPr>
      </w:pPr>
      <w:r>
        <w:rPr>
          <w:sz w:val="24"/>
          <w:szCs w:val="24"/>
        </w:rPr>
        <w:t>заявленных  до 1 марта 2018 года</w:t>
      </w:r>
    </w:p>
    <w:p w:rsidR="00CA3E6C" w:rsidRDefault="00CA3E6C" w:rsidP="00CA3E6C">
      <w:pPr>
        <w:ind w:left="-142"/>
        <w:rPr>
          <w:rFonts w:eastAsia="Batang"/>
          <w:sz w:val="24"/>
          <w:szCs w:val="24"/>
        </w:rPr>
      </w:pPr>
    </w:p>
    <w:p w:rsidR="00CA3E6C" w:rsidRDefault="00CA3E6C" w:rsidP="00CA3E6C">
      <w:pPr>
        <w:rPr>
          <w:rFonts w:eastAsia="Batang"/>
          <w:sz w:val="24"/>
          <w:szCs w:val="24"/>
        </w:rPr>
      </w:pPr>
      <w:r w:rsidRPr="00552CBA">
        <w:rPr>
          <w:rFonts w:eastAsia="Batang"/>
          <w:sz w:val="24"/>
          <w:szCs w:val="24"/>
        </w:rPr>
        <w:t>Я</w:t>
      </w:r>
      <w:r>
        <w:rPr>
          <w:rFonts w:eastAsia="Batang"/>
          <w:sz w:val="24"/>
          <w:szCs w:val="24"/>
        </w:rPr>
        <w:t xml:space="preserve"> ____________________________________________________________________________</w:t>
      </w:r>
    </w:p>
    <w:p w:rsidR="00CA3E6C" w:rsidRDefault="00CA3E6C" w:rsidP="00CA3E6C">
      <w:pPr>
        <w:rPr>
          <w:u w:val="single"/>
        </w:rPr>
      </w:pPr>
    </w:p>
    <w:p w:rsidR="00CA3E6C" w:rsidRDefault="00CA3E6C" w:rsidP="00CA3E6C">
      <w:r>
        <w:t>_____________________________________________________________________________________________</w:t>
      </w:r>
    </w:p>
    <w:p w:rsidR="00CA3E6C" w:rsidRPr="00243114" w:rsidRDefault="00CA3E6C" w:rsidP="00CA3E6C">
      <w:pPr>
        <w:jc w:val="center"/>
        <w:rPr>
          <w:sz w:val="28"/>
          <w:szCs w:val="28"/>
          <w:u w:val="single"/>
        </w:rPr>
      </w:pPr>
      <w:r>
        <w:t>(фамилия, имя, отчество)</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rsidR="00CA3E6C" w:rsidRDefault="00CA3E6C" w:rsidP="00CA3E6C">
      <w:pPr>
        <w:jc w:val="center"/>
        <w:rPr>
          <w:sz w:val="28"/>
          <w:szCs w:val="28"/>
        </w:rPr>
      </w:pPr>
    </w:p>
    <w:p w:rsidR="00CA3E6C" w:rsidRPr="00F272DF" w:rsidRDefault="00CA3E6C" w:rsidP="00CA3E6C">
      <w:pPr>
        <w:rPr>
          <w:sz w:val="24"/>
          <w:szCs w:val="24"/>
          <w:u w:val="single"/>
        </w:rPr>
      </w:pPr>
      <w:r w:rsidRPr="00F272DF">
        <w:rPr>
          <w:sz w:val="24"/>
          <w:szCs w:val="24"/>
        </w:rPr>
        <w:t>являюсь обучающимся(-ейся) 9 «___» класса</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A3E6C" w:rsidRPr="00325A0F" w:rsidRDefault="00CA3E6C" w:rsidP="00CA3E6C">
      <w:pPr>
        <w:jc w:val="both"/>
        <w:rPr>
          <w:sz w:val="28"/>
          <w:szCs w:val="28"/>
        </w:rPr>
      </w:pPr>
      <w:r w:rsidRPr="00325A0F">
        <w:rPr>
          <w:sz w:val="28"/>
          <w:szCs w:val="28"/>
        </w:rPr>
        <w:t>___________________________________</w:t>
      </w:r>
      <w:r>
        <w:rPr>
          <w:sz w:val="28"/>
          <w:szCs w:val="28"/>
        </w:rPr>
        <w:t>_______________________________</w:t>
      </w:r>
      <w:r w:rsidRPr="00325A0F">
        <w:rPr>
          <w:sz w:val="28"/>
          <w:szCs w:val="28"/>
        </w:rPr>
        <w:t xml:space="preserve">, </w:t>
      </w:r>
    </w:p>
    <w:p w:rsidR="00CA3E6C" w:rsidRPr="00F272DF" w:rsidRDefault="00CA3E6C" w:rsidP="00CA3E6C">
      <w:pPr>
        <w:jc w:val="center"/>
      </w:pPr>
      <w:r w:rsidRPr="00F272DF">
        <w:t>(наименование образовательной организации)</w:t>
      </w:r>
      <w:r w:rsidRPr="00325A0F">
        <w:rPr>
          <w:sz w:val="28"/>
          <w:szCs w:val="28"/>
        </w:rPr>
        <w:t xml:space="preserve"> </w:t>
      </w:r>
    </w:p>
    <w:p w:rsidR="00CA3E6C" w:rsidRDefault="00CA3E6C" w:rsidP="00CA3E6C">
      <w:pPr>
        <w:rPr>
          <w:sz w:val="28"/>
          <w:szCs w:val="28"/>
        </w:rPr>
      </w:pPr>
      <w:r w:rsidRPr="00F272DF">
        <w:rPr>
          <w:sz w:val="24"/>
          <w:szCs w:val="24"/>
        </w:rPr>
        <w:t>документ, удостоверяющий личность, __________ серия _____ № __________, выдан______________________________________________________________</w:t>
      </w:r>
      <w:r>
        <w:rPr>
          <w:sz w:val="24"/>
          <w:szCs w:val="24"/>
          <w:u w:val="single"/>
        </w:rPr>
        <w:tab/>
      </w:r>
      <w:r>
        <w:rPr>
          <w:sz w:val="24"/>
          <w:szCs w:val="24"/>
          <w:u w:val="single"/>
        </w:rPr>
        <w:tab/>
      </w:r>
      <w:r w:rsidRPr="00325A0F">
        <w:rPr>
          <w:sz w:val="28"/>
          <w:szCs w:val="28"/>
        </w:rPr>
        <w:t xml:space="preserve"> </w:t>
      </w:r>
    </w:p>
    <w:p w:rsidR="00CA3E6C" w:rsidRPr="00753213" w:rsidRDefault="00CA3E6C" w:rsidP="00CA3E6C">
      <w:pPr>
        <w:jc w:val="center"/>
        <w:rPr>
          <w:sz w:val="24"/>
          <w:szCs w:val="24"/>
        </w:rPr>
      </w:pPr>
      <w:r w:rsidRPr="00F272DF">
        <w:t>(кем, когда)</w:t>
      </w:r>
    </w:p>
    <w:p w:rsidR="00CA3E6C" w:rsidRPr="00F272DF" w:rsidRDefault="00CA3E6C" w:rsidP="00CA3E6C">
      <w:pPr>
        <w:jc w:val="both"/>
        <w:rPr>
          <w:sz w:val="24"/>
          <w:szCs w:val="24"/>
        </w:rPr>
      </w:pPr>
      <w:r w:rsidRPr="00F272DF">
        <w:rPr>
          <w:sz w:val="24"/>
          <w:szCs w:val="24"/>
        </w:rPr>
        <w:t>прошу изменить перечень учебных предметов для прохождения ГИА, заявленный мной в срок до 1 марта 201</w:t>
      </w:r>
      <w:r>
        <w:rPr>
          <w:sz w:val="24"/>
          <w:szCs w:val="24"/>
        </w:rPr>
        <w:t>8</w:t>
      </w:r>
      <w:r w:rsidRPr="00F272DF">
        <w:rPr>
          <w:sz w:val="24"/>
          <w:szCs w:val="24"/>
        </w:rPr>
        <w:t xml:space="preserve"> г.</w:t>
      </w:r>
      <w:r>
        <w:rPr>
          <w:sz w:val="24"/>
          <w:szCs w:val="24"/>
        </w:rPr>
        <w:t>,</w:t>
      </w:r>
      <w:r w:rsidRPr="00F272DF">
        <w:rPr>
          <w:sz w:val="24"/>
          <w:szCs w:val="24"/>
        </w:rPr>
        <w:t xml:space="preserve"> в связи с наличием следующих уважительных причин: </w:t>
      </w:r>
    </w:p>
    <w:p w:rsidR="00CA3E6C" w:rsidRPr="00F272DF" w:rsidRDefault="00CA3E6C" w:rsidP="00CA3E6C">
      <w:pPr>
        <w:jc w:val="both"/>
        <w:rPr>
          <w:sz w:val="24"/>
          <w:szCs w:val="24"/>
          <w:u w:val="single"/>
        </w:rPr>
      </w:pPr>
      <w:r w:rsidRPr="00F272DF">
        <w:rPr>
          <w:sz w:val="24"/>
          <w:szCs w:val="24"/>
        </w:rPr>
        <w:t>1) ________________________________________________________________</w:t>
      </w:r>
      <w:r>
        <w:rPr>
          <w:sz w:val="24"/>
          <w:szCs w:val="24"/>
        </w:rPr>
        <w:t>__________</w:t>
      </w:r>
      <w:r>
        <w:rPr>
          <w:sz w:val="24"/>
          <w:szCs w:val="24"/>
          <w:u w:val="single"/>
        </w:rPr>
        <w:tab/>
      </w:r>
      <w:r>
        <w:rPr>
          <w:sz w:val="24"/>
          <w:szCs w:val="24"/>
          <w:u w:val="single"/>
        </w:rPr>
        <w:tab/>
      </w:r>
      <w:r>
        <w:rPr>
          <w:sz w:val="24"/>
          <w:szCs w:val="24"/>
          <w:u w:val="single"/>
        </w:rPr>
        <w:tab/>
        <w:t xml:space="preserve">  </w:t>
      </w:r>
      <w:r>
        <w:rPr>
          <w:sz w:val="24"/>
          <w:szCs w:val="24"/>
        </w:rPr>
        <w:t>____________________________________________________________________________</w:t>
      </w:r>
      <w:r>
        <w:rPr>
          <w:sz w:val="24"/>
          <w:szCs w:val="24"/>
          <w:u w:val="single"/>
        </w:rPr>
        <w:tab/>
      </w:r>
      <w:r>
        <w:rPr>
          <w:sz w:val="24"/>
          <w:szCs w:val="24"/>
          <w:u w:val="single"/>
        </w:rPr>
        <w:tab/>
      </w:r>
    </w:p>
    <w:p w:rsidR="00CA3E6C" w:rsidRPr="00F272DF" w:rsidRDefault="00CA3E6C" w:rsidP="00CA3E6C">
      <w:pPr>
        <w:jc w:val="both"/>
        <w:rPr>
          <w:sz w:val="24"/>
          <w:szCs w:val="24"/>
        </w:rPr>
      </w:pPr>
      <w:r w:rsidRPr="00F272DF">
        <w:rPr>
          <w:sz w:val="24"/>
          <w:szCs w:val="24"/>
        </w:rPr>
        <w:t>2)_________________________________________________________________</w:t>
      </w:r>
      <w:r>
        <w:rPr>
          <w:sz w:val="24"/>
          <w:szCs w:val="24"/>
        </w:rPr>
        <w:t>_________</w:t>
      </w:r>
      <w:r>
        <w:rPr>
          <w:sz w:val="24"/>
          <w:szCs w:val="24"/>
          <w:u w:val="single"/>
        </w:rPr>
        <w:tab/>
      </w:r>
      <w:r>
        <w:rPr>
          <w:sz w:val="24"/>
          <w:szCs w:val="24"/>
          <w:u w:val="single"/>
        </w:rPr>
        <w:tab/>
      </w:r>
    </w:p>
    <w:p w:rsidR="00CA3E6C" w:rsidRPr="00F272DF" w:rsidRDefault="00CA3E6C" w:rsidP="00CA3E6C">
      <w:pPr>
        <w:jc w:val="center"/>
      </w:pPr>
      <w:r w:rsidRPr="00F272DF">
        <w:t>(указать причину(ы))</w:t>
      </w:r>
    </w:p>
    <w:p w:rsidR="00CA3E6C" w:rsidRPr="00F272DF" w:rsidRDefault="00CA3E6C" w:rsidP="00CA3E6C">
      <w:pPr>
        <w:ind w:firstLine="709"/>
        <w:jc w:val="both"/>
        <w:rPr>
          <w:sz w:val="24"/>
          <w:szCs w:val="24"/>
        </w:rPr>
      </w:pPr>
      <w:r w:rsidRPr="00F272DF">
        <w:rPr>
          <w:sz w:val="24"/>
          <w:szCs w:val="24"/>
        </w:rPr>
        <w:t xml:space="preserve">К заявлению прилагаются (перечислить): </w:t>
      </w:r>
    </w:p>
    <w:p w:rsidR="00CA3E6C" w:rsidRPr="00F272DF" w:rsidRDefault="00CA3E6C" w:rsidP="00CA3E6C">
      <w:pPr>
        <w:ind w:firstLine="709"/>
        <w:jc w:val="both"/>
        <w:rPr>
          <w:sz w:val="24"/>
          <w:szCs w:val="24"/>
        </w:rPr>
      </w:pPr>
      <w:r w:rsidRPr="00F272DF">
        <w:rPr>
          <w:sz w:val="24"/>
          <w:szCs w:val="24"/>
        </w:rPr>
        <w:t xml:space="preserve">1) документы (заверенные копии документов), подтверждающие уважительную(ые) причину(ы); </w:t>
      </w:r>
    </w:p>
    <w:p w:rsidR="00CA3E6C" w:rsidRPr="00F272DF" w:rsidRDefault="00CA3E6C" w:rsidP="00CA3E6C">
      <w:pPr>
        <w:ind w:firstLine="709"/>
        <w:jc w:val="both"/>
        <w:rPr>
          <w:sz w:val="24"/>
          <w:szCs w:val="24"/>
        </w:rPr>
      </w:pPr>
      <w:r w:rsidRPr="00F272DF">
        <w:rPr>
          <w:sz w:val="24"/>
          <w:szCs w:val="24"/>
        </w:rPr>
        <w:t>2) копия заявления, поданного в срок до 01 марта 201</w:t>
      </w:r>
      <w:r>
        <w:rPr>
          <w:sz w:val="24"/>
          <w:szCs w:val="24"/>
        </w:rPr>
        <w:t>8</w:t>
      </w:r>
      <w:r w:rsidRPr="00F272DF">
        <w:rPr>
          <w:sz w:val="24"/>
          <w:szCs w:val="24"/>
        </w:rPr>
        <w:t xml:space="preserve"> года, заверенная руководителем образовательной организации. </w:t>
      </w:r>
    </w:p>
    <w:p w:rsidR="00CA3E6C" w:rsidRDefault="00CA3E6C" w:rsidP="00CA3E6C">
      <w:pPr>
        <w:ind w:firstLine="709"/>
        <w:jc w:val="both"/>
        <w:rPr>
          <w:sz w:val="24"/>
          <w:szCs w:val="24"/>
        </w:rPr>
      </w:pPr>
    </w:p>
    <w:p w:rsidR="00CA3E6C" w:rsidRDefault="00CA3E6C" w:rsidP="00CA3E6C">
      <w:pPr>
        <w:ind w:firstLine="709"/>
        <w:jc w:val="both"/>
        <w:rPr>
          <w:sz w:val="16"/>
          <w:szCs w:val="16"/>
        </w:rPr>
      </w:pPr>
      <w:r w:rsidRPr="00F272DF">
        <w:rPr>
          <w:sz w:val="24"/>
          <w:szCs w:val="24"/>
        </w:rPr>
        <w:t>Прошу зарегистрировать меня на прохождение ГИА в 201</w:t>
      </w:r>
      <w:r>
        <w:rPr>
          <w:sz w:val="24"/>
          <w:szCs w:val="24"/>
        </w:rPr>
        <w:t>8</w:t>
      </w:r>
      <w:r w:rsidRPr="00F272DF">
        <w:rPr>
          <w:sz w:val="24"/>
          <w:szCs w:val="24"/>
        </w:rPr>
        <w:t xml:space="preserve"> году по следующим учебным предметам и в следующих формах (нужный пункт отметить знаком «Х»):</w:t>
      </w:r>
    </w:p>
    <w:p w:rsidR="00CA3E6C" w:rsidRPr="00243114" w:rsidRDefault="00CA3E6C" w:rsidP="00CA3E6C">
      <w:pPr>
        <w:ind w:firstLine="709"/>
        <w:jc w:val="both"/>
        <w:rPr>
          <w:rFonts w:eastAsia="Batang"/>
          <w:sz w:val="16"/>
          <w:szCs w:val="16"/>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63"/>
        <w:gridCol w:w="2473"/>
        <w:gridCol w:w="2425"/>
        <w:gridCol w:w="2694"/>
      </w:tblGrid>
      <w:tr w:rsidR="00CA3E6C" w:rsidTr="003C6450">
        <w:tblPrEx>
          <w:tblCellMar>
            <w:top w:w="0" w:type="dxa"/>
            <w:bottom w:w="0" w:type="dxa"/>
          </w:tblCellMar>
        </w:tblPrEx>
        <w:trPr>
          <w:trHeight w:val="162"/>
          <w:jc w:val="center"/>
        </w:trPr>
        <w:tc>
          <w:tcPr>
            <w:tcW w:w="1463" w:type="dxa"/>
            <w:vMerge w:val="restart"/>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Код</w:t>
            </w:r>
          </w:p>
        </w:tc>
        <w:tc>
          <w:tcPr>
            <w:tcW w:w="2473" w:type="dxa"/>
            <w:vMerge w:val="restart"/>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Учебный предмет</w:t>
            </w:r>
          </w:p>
        </w:tc>
        <w:tc>
          <w:tcPr>
            <w:tcW w:w="5119" w:type="dxa"/>
            <w:gridSpan w:val="2"/>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Форма ГИА-9</w:t>
            </w:r>
          </w:p>
        </w:tc>
      </w:tr>
      <w:tr w:rsidR="00CA3E6C" w:rsidTr="003C6450">
        <w:tblPrEx>
          <w:tblCellMar>
            <w:top w:w="0" w:type="dxa"/>
            <w:bottom w:w="0" w:type="dxa"/>
          </w:tblCellMar>
        </w:tblPrEx>
        <w:trPr>
          <w:trHeight w:val="162"/>
          <w:jc w:val="center"/>
        </w:trPr>
        <w:tc>
          <w:tcPr>
            <w:tcW w:w="1463" w:type="dxa"/>
            <w:vMerge/>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p>
        </w:tc>
        <w:tc>
          <w:tcPr>
            <w:tcW w:w="2473" w:type="dxa"/>
            <w:vMerge/>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ОГЭ</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ГВЭ</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01</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Русский язык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02</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Математика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03</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Физика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04</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Химия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05</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Информатика и  ИКТ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06</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Биология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07</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История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08</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География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09</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Английский язык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10</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Немецкий язык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11</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Французский язык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13</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Испанский язык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12</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Обществознание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r w:rsidR="00CA3E6C" w:rsidTr="003C6450">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jc w:val="center"/>
              <w:rPr>
                <w:sz w:val="23"/>
                <w:szCs w:val="23"/>
              </w:rPr>
            </w:pPr>
            <w:r>
              <w:rPr>
                <w:sz w:val="23"/>
                <w:szCs w:val="23"/>
              </w:rPr>
              <w:t>18</w:t>
            </w:r>
          </w:p>
        </w:tc>
        <w:tc>
          <w:tcPr>
            <w:tcW w:w="2473"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Литература </w:t>
            </w:r>
          </w:p>
        </w:tc>
        <w:tc>
          <w:tcPr>
            <w:tcW w:w="2425"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c>
          <w:tcPr>
            <w:tcW w:w="2694" w:type="dxa"/>
            <w:tcBorders>
              <w:top w:val="single" w:sz="4" w:space="0" w:color="auto"/>
              <w:left w:val="single" w:sz="4" w:space="0" w:color="auto"/>
              <w:bottom w:val="single" w:sz="4" w:space="0" w:color="auto"/>
              <w:right w:val="single" w:sz="4" w:space="0" w:color="auto"/>
            </w:tcBorders>
          </w:tcPr>
          <w:p w:rsidR="00CA3E6C" w:rsidRDefault="00CA3E6C" w:rsidP="003C6450">
            <w:pPr>
              <w:pStyle w:val="Default"/>
              <w:rPr>
                <w:sz w:val="23"/>
                <w:szCs w:val="23"/>
              </w:rPr>
            </w:pPr>
            <w:r>
              <w:rPr>
                <w:sz w:val="23"/>
                <w:szCs w:val="23"/>
              </w:rPr>
              <w:t xml:space="preserve"> </w:t>
            </w:r>
          </w:p>
        </w:tc>
      </w:tr>
    </w:tbl>
    <w:p w:rsidR="00CA3E6C" w:rsidRPr="0047177A" w:rsidRDefault="00CA3E6C" w:rsidP="00CA3E6C">
      <w:pPr>
        <w:jc w:val="both"/>
        <w:rPr>
          <w:rFonts w:eastAsia="Batang"/>
        </w:rPr>
      </w:pPr>
    </w:p>
    <w:p w:rsidR="00CA3E6C" w:rsidRDefault="00CA3E6C" w:rsidP="00CA3E6C">
      <w:pPr>
        <w:jc w:val="both"/>
        <w:rPr>
          <w:sz w:val="24"/>
          <w:szCs w:val="24"/>
        </w:rPr>
      </w:pPr>
      <w:r>
        <w:rPr>
          <w:sz w:val="24"/>
          <w:szCs w:val="24"/>
        </w:rPr>
        <w:t xml:space="preserve">С порядком проведения государственной итоговой аттестации </w:t>
      </w:r>
      <w:r w:rsidRPr="004452E1">
        <w:rPr>
          <w:sz w:val="24"/>
          <w:szCs w:val="24"/>
        </w:rPr>
        <w:t>по образовательным программам основного общего образования</w:t>
      </w:r>
      <w:r>
        <w:rPr>
          <w:sz w:val="24"/>
          <w:szCs w:val="24"/>
        </w:rPr>
        <w:t xml:space="preserve">  в 2018 году ознакомлен(-на)</w:t>
      </w:r>
    </w:p>
    <w:p w:rsidR="00CA3E6C" w:rsidRDefault="00CA3E6C" w:rsidP="00CA3E6C">
      <w:pPr>
        <w:jc w:val="both"/>
        <w:rPr>
          <w:sz w:val="24"/>
          <w:szCs w:val="24"/>
        </w:rPr>
      </w:pPr>
    </w:p>
    <w:p w:rsidR="00CA3E6C" w:rsidRDefault="00CA3E6C" w:rsidP="00CA3E6C">
      <w:pPr>
        <w:jc w:val="both"/>
        <w:rPr>
          <w:sz w:val="24"/>
          <w:szCs w:val="24"/>
        </w:rPr>
      </w:pPr>
      <w:r>
        <w:rPr>
          <w:sz w:val="24"/>
          <w:szCs w:val="24"/>
        </w:rPr>
        <w:t>Дата «_____» ______________2018г.                                      _____________________</w:t>
      </w:r>
    </w:p>
    <w:p w:rsidR="00CA3E6C" w:rsidRDefault="00CA3E6C" w:rsidP="00CA3E6C">
      <w:pPr>
        <w:jc w:val="both"/>
        <w:rPr>
          <w:sz w:val="24"/>
          <w:szCs w:val="24"/>
        </w:rPr>
      </w:pPr>
      <w:r>
        <w:rPr>
          <w:sz w:val="24"/>
          <w:szCs w:val="24"/>
        </w:rPr>
        <w:t xml:space="preserve">                                                                                                                   </w:t>
      </w:r>
      <w:r w:rsidRPr="00622881">
        <w:rPr>
          <w:sz w:val="16"/>
          <w:szCs w:val="16"/>
        </w:rPr>
        <w:t>(</w:t>
      </w:r>
      <w:r>
        <w:rPr>
          <w:sz w:val="16"/>
          <w:szCs w:val="16"/>
        </w:rPr>
        <w:t>подпись)</w:t>
      </w:r>
    </w:p>
    <w:p w:rsidR="00CA3E6C" w:rsidRDefault="00CA3E6C" w:rsidP="00CA3E6C">
      <w:pPr>
        <w:jc w:val="both"/>
        <w:rPr>
          <w:sz w:val="24"/>
          <w:szCs w:val="24"/>
        </w:rPr>
      </w:pPr>
    </w:p>
    <w:p w:rsidR="00CA3E6C" w:rsidRDefault="00CA3E6C" w:rsidP="00CA3E6C">
      <w:pPr>
        <w:jc w:val="both"/>
        <w:rPr>
          <w:sz w:val="24"/>
          <w:szCs w:val="24"/>
        </w:rPr>
      </w:pPr>
    </w:p>
    <w:p w:rsidR="00CA3E6C" w:rsidRDefault="00CA3E6C" w:rsidP="00CA3E6C">
      <w:pPr>
        <w:jc w:val="both"/>
        <w:rPr>
          <w:sz w:val="24"/>
          <w:szCs w:val="24"/>
        </w:rPr>
      </w:pPr>
    </w:p>
    <w:p w:rsidR="00CA3E6C" w:rsidRDefault="00CA3E6C" w:rsidP="00CA3E6C">
      <w:pPr>
        <w:jc w:val="both"/>
        <w:rPr>
          <w:sz w:val="24"/>
          <w:szCs w:val="24"/>
        </w:rPr>
      </w:pPr>
      <w:r>
        <w:rPr>
          <w:sz w:val="24"/>
          <w:szCs w:val="24"/>
        </w:rPr>
        <w:t>Согласие на обработку персональных данных прилагается</w:t>
      </w:r>
    </w:p>
    <w:p w:rsidR="00CA3E6C" w:rsidRDefault="00CA3E6C" w:rsidP="00CA3E6C">
      <w:pPr>
        <w:jc w:val="both"/>
        <w:rPr>
          <w:sz w:val="24"/>
          <w:szCs w:val="24"/>
        </w:rPr>
      </w:pPr>
      <w:r>
        <w:rPr>
          <w:sz w:val="24"/>
          <w:szCs w:val="24"/>
        </w:rPr>
        <w:t>Дата «_____» ______________2018г.                                      _____________________</w:t>
      </w:r>
    </w:p>
    <w:p w:rsidR="00CA3E6C" w:rsidRDefault="00CA3E6C" w:rsidP="00CA3E6C">
      <w:pPr>
        <w:jc w:val="both"/>
        <w:rPr>
          <w:sz w:val="16"/>
          <w:szCs w:val="16"/>
        </w:rPr>
      </w:pPr>
      <w:r>
        <w:rPr>
          <w:sz w:val="24"/>
          <w:szCs w:val="24"/>
        </w:rPr>
        <w:t xml:space="preserve">                                                                                                                   </w:t>
      </w:r>
      <w:r w:rsidRPr="00622881">
        <w:rPr>
          <w:sz w:val="16"/>
          <w:szCs w:val="16"/>
        </w:rPr>
        <w:t>(</w:t>
      </w:r>
      <w:r>
        <w:rPr>
          <w:sz w:val="16"/>
          <w:szCs w:val="16"/>
        </w:rPr>
        <w:t>подпись)</w:t>
      </w:r>
    </w:p>
    <w:p w:rsidR="00CA3E6C" w:rsidRDefault="00CA3E6C" w:rsidP="00CA3E6C">
      <w:pPr>
        <w:jc w:val="both"/>
        <w:rPr>
          <w:sz w:val="24"/>
          <w:szCs w:val="24"/>
        </w:rPr>
      </w:pPr>
    </w:p>
    <w:p w:rsidR="00CA3E6C" w:rsidRDefault="00CA3E6C" w:rsidP="00CA3E6C">
      <w:pPr>
        <w:jc w:val="both"/>
        <w:rPr>
          <w:sz w:val="24"/>
          <w:szCs w:val="24"/>
        </w:rPr>
      </w:pPr>
      <w:r w:rsidRPr="00774A69">
        <w:rPr>
          <w:sz w:val="24"/>
          <w:szCs w:val="24"/>
        </w:rPr>
        <w:t>С заявлением ознакомлен</w:t>
      </w:r>
      <w:r>
        <w:rPr>
          <w:sz w:val="24"/>
          <w:szCs w:val="24"/>
        </w:rPr>
        <w:t>:</w:t>
      </w:r>
    </w:p>
    <w:p w:rsidR="00CA3E6C" w:rsidRDefault="00CA3E6C" w:rsidP="00CA3E6C">
      <w:pPr>
        <w:jc w:val="both"/>
        <w:rPr>
          <w:sz w:val="24"/>
          <w:szCs w:val="24"/>
        </w:rPr>
      </w:pPr>
      <w:r>
        <w:rPr>
          <w:sz w:val="24"/>
          <w:szCs w:val="24"/>
        </w:rPr>
        <w:t>_______________________________    .  _____________________      ______________</w:t>
      </w:r>
    </w:p>
    <w:p w:rsidR="00CA3E6C" w:rsidRDefault="00CA3E6C" w:rsidP="00CA3E6C">
      <w:pPr>
        <w:jc w:val="both"/>
        <w:rPr>
          <w:sz w:val="24"/>
          <w:szCs w:val="24"/>
        </w:rPr>
      </w:pPr>
      <w:r>
        <w:rPr>
          <w:sz w:val="24"/>
          <w:szCs w:val="24"/>
        </w:rPr>
        <w:t xml:space="preserve">    (</w:t>
      </w:r>
      <w:r w:rsidRPr="00E43984">
        <w:rPr>
          <w:sz w:val="16"/>
          <w:szCs w:val="16"/>
        </w:rPr>
        <w:t>Ф</w:t>
      </w:r>
      <w:r>
        <w:rPr>
          <w:sz w:val="16"/>
          <w:szCs w:val="16"/>
        </w:rPr>
        <w:t>.И.</w:t>
      </w:r>
      <w:r w:rsidRPr="00E43984">
        <w:rPr>
          <w:sz w:val="16"/>
          <w:szCs w:val="16"/>
        </w:rPr>
        <w:t>О, родителя</w:t>
      </w:r>
      <w:r>
        <w:rPr>
          <w:sz w:val="16"/>
          <w:szCs w:val="16"/>
        </w:rPr>
        <w:t>, законного  представителя)</w:t>
      </w:r>
      <w:r w:rsidRPr="00E43984">
        <w:rPr>
          <w:sz w:val="16"/>
          <w:szCs w:val="16"/>
        </w:rPr>
        <w:t xml:space="preserve">                                                                      </w:t>
      </w:r>
      <w:r w:rsidRPr="00622881">
        <w:rPr>
          <w:sz w:val="16"/>
          <w:szCs w:val="16"/>
        </w:rPr>
        <w:t>(</w:t>
      </w:r>
      <w:r>
        <w:rPr>
          <w:sz w:val="16"/>
          <w:szCs w:val="16"/>
        </w:rPr>
        <w:t>подпись)                                                       дата</w:t>
      </w:r>
    </w:p>
    <w:p w:rsidR="00CA3E6C" w:rsidRDefault="00CA3E6C" w:rsidP="00CA3E6C">
      <w:pPr>
        <w:jc w:val="both"/>
        <w:rPr>
          <w:sz w:val="24"/>
          <w:szCs w:val="24"/>
        </w:rPr>
      </w:pPr>
    </w:p>
    <w:p w:rsidR="00CA3E6C" w:rsidRDefault="00CA3E6C" w:rsidP="00CA3E6C">
      <w:pPr>
        <w:jc w:val="both"/>
        <w:rPr>
          <w:sz w:val="24"/>
          <w:szCs w:val="24"/>
        </w:rPr>
      </w:pPr>
    </w:p>
    <w:p w:rsidR="00CA3E6C" w:rsidRDefault="00CA3E6C" w:rsidP="00CA3E6C">
      <w:pPr>
        <w:jc w:val="both"/>
        <w:rPr>
          <w:sz w:val="24"/>
          <w:szCs w:val="24"/>
        </w:rPr>
      </w:pPr>
    </w:p>
    <w:p w:rsidR="00CA3E6C" w:rsidRDefault="00CA3E6C" w:rsidP="00CA3E6C">
      <w:pPr>
        <w:jc w:val="both"/>
        <w:rPr>
          <w:sz w:val="24"/>
          <w:szCs w:val="24"/>
        </w:rPr>
      </w:pPr>
      <w:r>
        <w:rPr>
          <w:sz w:val="24"/>
          <w:szCs w:val="24"/>
        </w:rPr>
        <w:t>Заявление принял</w:t>
      </w:r>
    </w:p>
    <w:p w:rsidR="00CA3E6C" w:rsidRDefault="00CA3E6C" w:rsidP="00CA3E6C">
      <w:pPr>
        <w:jc w:val="both"/>
        <w:rPr>
          <w:sz w:val="24"/>
          <w:szCs w:val="24"/>
        </w:rPr>
      </w:pPr>
      <w:r>
        <w:rPr>
          <w:sz w:val="24"/>
          <w:szCs w:val="24"/>
        </w:rPr>
        <w:t xml:space="preserve">_____________________________/_______________________________/_____________ </w:t>
      </w:r>
    </w:p>
    <w:p w:rsidR="00CA3E6C" w:rsidRPr="00D36244" w:rsidRDefault="00CA3E6C" w:rsidP="00CA3E6C">
      <w:pPr>
        <w:ind w:left="426"/>
        <w:jc w:val="both"/>
        <w:rPr>
          <w:sz w:val="24"/>
          <w:szCs w:val="24"/>
        </w:rPr>
      </w:pPr>
      <w:r>
        <w:rPr>
          <w:sz w:val="16"/>
          <w:szCs w:val="16"/>
        </w:rPr>
        <w:t>(должность)                                                                                                 (ФИО                                                ( подпись)</w:t>
      </w:r>
    </w:p>
    <w:p w:rsidR="00CA3E6C" w:rsidRDefault="00CA3E6C" w:rsidP="00CA3E6C">
      <w:pPr>
        <w:jc w:val="both"/>
        <w:rPr>
          <w:sz w:val="24"/>
          <w:szCs w:val="24"/>
        </w:rPr>
      </w:pPr>
      <w:r>
        <w:rPr>
          <w:sz w:val="24"/>
          <w:szCs w:val="24"/>
        </w:rPr>
        <w:t xml:space="preserve">   </w:t>
      </w:r>
    </w:p>
    <w:p w:rsidR="00CA3E6C" w:rsidRDefault="00CA3E6C" w:rsidP="00CA3E6C">
      <w:pPr>
        <w:jc w:val="both"/>
        <w:rPr>
          <w:sz w:val="24"/>
          <w:szCs w:val="24"/>
        </w:rPr>
      </w:pPr>
    </w:p>
    <w:p w:rsidR="00CA3E6C" w:rsidRDefault="00CA3E6C" w:rsidP="00CA3E6C">
      <w:pPr>
        <w:jc w:val="both"/>
        <w:rPr>
          <w:sz w:val="24"/>
          <w:szCs w:val="24"/>
        </w:rPr>
      </w:pPr>
      <w:r>
        <w:rPr>
          <w:sz w:val="24"/>
          <w:szCs w:val="24"/>
        </w:rPr>
        <w:t xml:space="preserve">Дата регистрации заявления           ____._____.______г.            </w:t>
      </w:r>
    </w:p>
    <w:p w:rsidR="00CA3E6C" w:rsidRDefault="00CA3E6C" w:rsidP="00CA3E6C">
      <w:pPr>
        <w:jc w:val="both"/>
        <w:rPr>
          <w:sz w:val="24"/>
          <w:szCs w:val="24"/>
        </w:rPr>
      </w:pPr>
    </w:p>
    <w:p w:rsidR="00CA3E6C" w:rsidRPr="007B672C" w:rsidRDefault="00CA3E6C" w:rsidP="00CA3E6C">
      <w:pPr>
        <w:jc w:val="both"/>
        <w:rPr>
          <w:sz w:val="24"/>
          <w:szCs w:val="24"/>
        </w:rPr>
      </w:pPr>
      <w:r>
        <w:rPr>
          <w:sz w:val="24"/>
          <w:szCs w:val="24"/>
        </w:rPr>
        <w:t xml:space="preserve">Регистрационный № ______________                                    </w:t>
      </w:r>
    </w:p>
    <w:p w:rsidR="00CA3E6C" w:rsidRDefault="00CA3E6C" w:rsidP="00CA3E6C">
      <w:pPr>
        <w:spacing w:after="240" w:line="360" w:lineRule="auto"/>
        <w:ind w:right="480"/>
        <w:jc w:val="right"/>
        <w:rPr>
          <w:color w:val="000000"/>
          <w:sz w:val="24"/>
          <w:szCs w:val="24"/>
          <w:shd w:val="clear" w:color="auto" w:fill="FFFFFF"/>
        </w:rPr>
      </w:pPr>
    </w:p>
    <w:p w:rsidR="00CA3E6C" w:rsidRDefault="00CA3E6C" w:rsidP="00CA3E6C">
      <w:pPr>
        <w:spacing w:after="240" w:line="360" w:lineRule="auto"/>
        <w:ind w:right="480"/>
        <w:jc w:val="right"/>
        <w:rPr>
          <w:color w:val="000000"/>
          <w:sz w:val="24"/>
          <w:szCs w:val="24"/>
          <w:shd w:val="clear" w:color="auto" w:fill="FFFFFF"/>
        </w:rPr>
      </w:pPr>
    </w:p>
    <w:p w:rsidR="00CA3E6C" w:rsidRDefault="00CA3E6C" w:rsidP="00CA3E6C">
      <w:pPr>
        <w:spacing w:after="240" w:line="360" w:lineRule="auto"/>
        <w:ind w:right="480"/>
        <w:jc w:val="right"/>
        <w:rPr>
          <w:color w:val="000000"/>
          <w:sz w:val="24"/>
          <w:szCs w:val="24"/>
          <w:shd w:val="clear" w:color="auto" w:fill="FFFFFF"/>
        </w:rPr>
      </w:pPr>
    </w:p>
    <w:p w:rsidR="00CA3E6C" w:rsidRDefault="00CA3E6C" w:rsidP="00CA3E6C">
      <w:pPr>
        <w:spacing w:after="240" w:line="360" w:lineRule="auto"/>
        <w:ind w:right="480"/>
        <w:jc w:val="right"/>
        <w:rPr>
          <w:color w:val="000000"/>
          <w:sz w:val="24"/>
          <w:szCs w:val="24"/>
          <w:shd w:val="clear" w:color="auto" w:fill="FFFFFF"/>
        </w:rPr>
      </w:pPr>
    </w:p>
    <w:p w:rsidR="00CA3E6C" w:rsidRDefault="00CA3E6C" w:rsidP="00CA3E6C">
      <w:pPr>
        <w:spacing w:after="240" w:line="360" w:lineRule="auto"/>
        <w:ind w:right="480"/>
        <w:jc w:val="right"/>
        <w:rPr>
          <w:color w:val="000000"/>
          <w:sz w:val="24"/>
          <w:szCs w:val="24"/>
          <w:shd w:val="clear" w:color="auto" w:fill="FFFFFF"/>
        </w:rPr>
      </w:pPr>
    </w:p>
    <w:p w:rsidR="00CA3E6C" w:rsidRDefault="00CA3E6C" w:rsidP="00CA3E6C">
      <w:pPr>
        <w:spacing w:after="240" w:line="360" w:lineRule="auto"/>
        <w:ind w:right="480"/>
        <w:jc w:val="right"/>
        <w:rPr>
          <w:color w:val="000000"/>
          <w:sz w:val="24"/>
          <w:szCs w:val="24"/>
          <w:shd w:val="clear" w:color="auto" w:fill="FFFFFF"/>
        </w:rPr>
      </w:pPr>
    </w:p>
    <w:p w:rsidR="00CA3E6C" w:rsidRDefault="00CA3E6C" w:rsidP="00CA3E6C">
      <w:pPr>
        <w:spacing w:after="240" w:line="360" w:lineRule="auto"/>
        <w:ind w:right="480"/>
        <w:jc w:val="right"/>
        <w:rPr>
          <w:color w:val="000000"/>
          <w:sz w:val="24"/>
          <w:szCs w:val="24"/>
          <w:shd w:val="clear" w:color="auto" w:fill="FFFFFF"/>
        </w:rPr>
      </w:pPr>
    </w:p>
    <w:p w:rsidR="00CA3E6C" w:rsidRDefault="00CA3E6C" w:rsidP="00CA3E6C">
      <w:pPr>
        <w:spacing w:after="240" w:line="360" w:lineRule="auto"/>
        <w:ind w:right="480"/>
        <w:jc w:val="right"/>
        <w:rPr>
          <w:color w:val="000000"/>
          <w:sz w:val="24"/>
          <w:szCs w:val="24"/>
          <w:shd w:val="clear" w:color="auto" w:fill="FFFFFF"/>
        </w:rPr>
      </w:pPr>
    </w:p>
    <w:p w:rsidR="00CA3E6C" w:rsidRPr="00FD6679" w:rsidRDefault="00CA3E6C" w:rsidP="00CA3E6C">
      <w:pPr>
        <w:jc w:val="both"/>
        <w:rPr>
          <w:sz w:val="24"/>
          <w:szCs w:val="24"/>
        </w:rPr>
      </w:pPr>
    </w:p>
    <w:p w:rsidR="00A35099" w:rsidRDefault="00A35099">
      <w:bookmarkStart w:id="0" w:name="_GoBack"/>
      <w:bookmarkEnd w:id="0"/>
    </w:p>
    <w:sectPr w:rsidR="00A35099" w:rsidSect="00D74343">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58" w:rsidRDefault="00200958" w:rsidP="00CA3E6C">
      <w:r>
        <w:separator/>
      </w:r>
    </w:p>
  </w:endnote>
  <w:endnote w:type="continuationSeparator" w:id="0">
    <w:p w:rsidR="00200958" w:rsidRDefault="00200958" w:rsidP="00CA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58" w:rsidRDefault="00200958" w:rsidP="00CA3E6C">
      <w:r>
        <w:separator/>
      </w:r>
    </w:p>
  </w:footnote>
  <w:footnote w:type="continuationSeparator" w:id="0">
    <w:p w:rsidR="00200958" w:rsidRDefault="00200958" w:rsidP="00CA3E6C">
      <w:r>
        <w:continuationSeparator/>
      </w:r>
    </w:p>
  </w:footnote>
  <w:footnote w:id="1">
    <w:p w:rsidR="00CA3E6C" w:rsidRDefault="00CA3E6C" w:rsidP="00CA3E6C">
      <w:pPr>
        <w:pStyle w:val="a3"/>
      </w:pPr>
      <w:r>
        <w:rPr>
          <w:rStyle w:val="a5"/>
        </w:rPr>
        <w:footnoteRef/>
      </w:r>
      <w:r>
        <w:t xml:space="preserve"> Для участника ГВЭ</w:t>
      </w:r>
    </w:p>
  </w:footnote>
  <w:footnote w:id="2">
    <w:p w:rsidR="00CA3E6C" w:rsidRDefault="00CA3E6C" w:rsidP="00CA3E6C">
      <w:pPr>
        <w:pStyle w:val="a3"/>
      </w:pPr>
      <w:r>
        <w:rPr>
          <w:rStyle w:val="a5"/>
        </w:rPr>
        <w:footnoteRef/>
      </w:r>
      <w:r>
        <w:t xml:space="preserve"> Для участника ГВЭ</w:t>
      </w:r>
    </w:p>
  </w:footnote>
  <w:footnote w:id="3">
    <w:p w:rsidR="00CA3E6C" w:rsidRDefault="00CA3E6C" w:rsidP="00CA3E6C">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49"/>
    <w:rsid w:val="00200958"/>
    <w:rsid w:val="007F0749"/>
    <w:rsid w:val="00A35099"/>
    <w:rsid w:val="00CA3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9F507-C33F-4C79-A281-48FB936F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 Text"/>
    <w:rsid w:val="00CA3E6C"/>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Title">
    <w:name w:val="Title"/>
    <w:rsid w:val="00CA3E6C"/>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CA3E6C"/>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Default">
    <w:name w:val="Default"/>
    <w:rsid w:val="00CA3E6C"/>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a3">
    <w:name w:val="footnote text"/>
    <w:basedOn w:val="a"/>
    <w:link w:val="a4"/>
    <w:uiPriority w:val="99"/>
    <w:rsid w:val="00CA3E6C"/>
    <w:rPr>
      <w:rFonts w:eastAsia="Calibri"/>
    </w:rPr>
  </w:style>
  <w:style w:type="character" w:customStyle="1" w:styleId="a4">
    <w:name w:val="Текст сноски Знак"/>
    <w:basedOn w:val="a0"/>
    <w:link w:val="a3"/>
    <w:uiPriority w:val="99"/>
    <w:rsid w:val="00CA3E6C"/>
    <w:rPr>
      <w:rFonts w:ascii="Times New Roman" w:eastAsia="Calibri" w:hAnsi="Times New Roman" w:cs="Times New Roman"/>
      <w:sz w:val="20"/>
      <w:szCs w:val="20"/>
      <w:lang w:eastAsia="ru-RU"/>
    </w:rPr>
  </w:style>
  <w:style w:type="character" w:styleId="a5">
    <w:name w:val="footnote reference"/>
    <w:uiPriority w:val="99"/>
    <w:rsid w:val="00CA3E6C"/>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4118</Words>
  <Characters>23474</Characters>
  <Application>Microsoft Office Word</Application>
  <DocSecurity>0</DocSecurity>
  <Lines>195</Lines>
  <Paragraphs>55</Paragraphs>
  <ScaleCrop>false</ScaleCrop>
  <Company/>
  <LinksUpToDate>false</LinksUpToDate>
  <CharactersWithSpaces>27537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Янцевич</dc:creator>
  <cp:keywords/>
  <dc:description/>
  <cp:lastModifiedBy>Евгения Янцевич</cp:lastModifiedBy>
  <cp:revision>2</cp:revision>
  <dcterms:created xsi:type="dcterms:W3CDTF">2017-12-28T05:02:00Z</dcterms:created>
  <dcterms:modified xsi:type="dcterms:W3CDTF">2017-12-28T05:02:00Z</dcterms:modified>
</cp:coreProperties>
</file>